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E8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</w:pPr>
    </w:p>
    <w:p w14:paraId="4B16FC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  <w:t>关于202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  <w:t>年中秋、国庆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  <w:t>节日期间</w:t>
      </w:r>
    </w:p>
    <w:p w14:paraId="79ECE2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  <w:t>进一步严明纪律、强化作风建设的通知</w:t>
      </w:r>
    </w:p>
    <w:p w14:paraId="761438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</w:pPr>
    </w:p>
    <w:p w14:paraId="4CEF7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各分党委（党工委）、党总支、直属党支部，各院（室、中</w:t>
      </w:r>
    </w:p>
    <w:p w14:paraId="6E00A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心）、部门、群团组织、直属（附属）单位：</w:t>
      </w:r>
    </w:p>
    <w:p w14:paraId="2C83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2024年中秋、国庆双节将至，为严明纪律规矩，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" w:cs="Times New Roman"/>
          <w:sz w:val="32"/>
          <w:szCs w:val="32"/>
        </w:rPr>
        <w:t>作风建设，持之以恒纠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四风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树新风，严防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四风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问题反弹回潮，确保中秋、国庆期间风清气正，现将廉洁过节的纪律要求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仿宋" w:cs="Times New Roman"/>
          <w:sz w:val="32"/>
          <w:szCs w:val="32"/>
        </w:rPr>
        <w:t>如下。</w:t>
      </w:r>
    </w:p>
    <w:p w14:paraId="4F6FA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一、筑牢思想防线，坚决做到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八个严禁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级党组织和党员干部要认真落实中央八项规定及其实施细则精神，带头廉洁自律。严禁违规收送名贵特产和礼品、礼金、消费卡、有价证券；严禁违规吃喝、出入私人会所；严禁违规操办婚丧喜庆事宜或借机敛财；严禁违规发放津补贴、奖金及福利；严禁参加管理服务对象安排的或可能影响公正执行公务的旅游、健身、娱乐等活动；严禁违反公务接待管理规定，超标准、超范围接待或者将探亲访友、旅游等非公务活动纳入公务接待范围；严禁公车私用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私车公养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或向下属单位、管理服务对象借用车辆；严禁以学习培训、考察调研等为名变相公款旅游。</w:t>
      </w:r>
    </w:p>
    <w:p w14:paraId="3E84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二、坚持以上率下，压实主体责任。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各级党组织要从政治高度充分认识抓好节日期间作风建设的重要性，坚持党性党风党纪一起抓，坚决扛起作风建设主体责任。各二级单位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通过多种形式加强教育监督管理，引导广大党员干部和师生员工持续增强纪律意识、规矩意识和底线意识。各级领导干部特别是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一把手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要以身作则，既要带头严守纪律、作出表率，又要严负其责、严管所辖，坚决守住守好廉洁底线。广大党员干部要强化自我约束，守规矩、知敬畏、存戒惧，带头遵守廉洁过节规定和作风建设纪律要求，确保廉洁节俭过节。</w:t>
      </w:r>
    </w:p>
    <w:p w14:paraId="4052C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三、强化监督检查，从严正风肃纪。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学校纪检监察机关将强化监督检查，坚持靶向发力，对于</w:t>
      </w:r>
      <w:r>
        <w:rPr>
          <w:rFonts w:hint="default" w:ascii="Times New Roman" w:hAnsi="Times New Roman" w:eastAsia="仿宋" w:cs="Times New Roman"/>
          <w:sz w:val="32"/>
          <w:szCs w:val="32"/>
        </w:rPr>
        <w:t>发现的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四风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问题，严格依规依纪依法查处，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典型问题一律公开通报曝光。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各二级单位纪检委员要切实履行监督责任，</w:t>
      </w:r>
      <w:r>
        <w:rPr>
          <w:rFonts w:hint="default" w:ascii="Times New Roman" w:hAnsi="Times New Roman" w:eastAsia="仿宋" w:cs="Times New Roman"/>
          <w:sz w:val="32"/>
          <w:szCs w:val="32"/>
        </w:rPr>
        <w:t>发现节假日期间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四风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问题线索及重要舆情，及时向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纪检监察机关</w:t>
      </w:r>
      <w:r>
        <w:rPr>
          <w:rFonts w:hint="default" w:ascii="Times New Roman" w:hAnsi="Times New Roman" w:eastAsia="仿宋" w:cs="Times New Roman"/>
          <w:sz w:val="32"/>
          <w:szCs w:val="32"/>
        </w:rPr>
        <w:t>报告。同时，欢迎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广大师生员工监督举报。举报电话：85012063，举报邮箱：jwjc@ntu.edu.cn。 </w:t>
      </w:r>
    </w:p>
    <w:p w14:paraId="13A4E6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1D1825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  <w:t>中央纪委国家监委公开通报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  <w:t>起违反中央八项规定精神典型问题</w:t>
      </w:r>
    </w:p>
    <w:p w14:paraId="62889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0172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371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      纪委办公室</w:t>
      </w:r>
    </w:p>
    <w:p w14:paraId="60554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2024年9月14日</w:t>
      </w:r>
    </w:p>
    <w:p w14:paraId="28A06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WE3ZDMxMjBiNDU5YmRlYTYxYjQ2OTE0MzY0YmEifQ=="/>
  </w:docVars>
  <w:rsids>
    <w:rsidRoot w:val="6EA1203E"/>
    <w:rsid w:val="099948FD"/>
    <w:rsid w:val="120963A4"/>
    <w:rsid w:val="18F65FD0"/>
    <w:rsid w:val="1F306A3D"/>
    <w:rsid w:val="23274C2E"/>
    <w:rsid w:val="25CB23F9"/>
    <w:rsid w:val="294066EC"/>
    <w:rsid w:val="2AF740C9"/>
    <w:rsid w:val="2D265D01"/>
    <w:rsid w:val="2E3F51C4"/>
    <w:rsid w:val="2FF92BDC"/>
    <w:rsid w:val="30885076"/>
    <w:rsid w:val="310D6984"/>
    <w:rsid w:val="35496928"/>
    <w:rsid w:val="362B5C46"/>
    <w:rsid w:val="45C15426"/>
    <w:rsid w:val="4BBC5EF3"/>
    <w:rsid w:val="4E2252E8"/>
    <w:rsid w:val="4E4D2C94"/>
    <w:rsid w:val="52D52C29"/>
    <w:rsid w:val="53AF7E46"/>
    <w:rsid w:val="575136EE"/>
    <w:rsid w:val="5CC74453"/>
    <w:rsid w:val="62BC40AF"/>
    <w:rsid w:val="65247D9F"/>
    <w:rsid w:val="6D8E0156"/>
    <w:rsid w:val="6EA1203E"/>
    <w:rsid w:val="73E005C5"/>
    <w:rsid w:val="760C0E12"/>
    <w:rsid w:val="78BE462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895</Characters>
  <Lines>0</Lines>
  <Paragraphs>0</Paragraphs>
  <TotalTime>18</TotalTime>
  <ScaleCrop>false</ScaleCrop>
  <LinksUpToDate>false</LinksUpToDate>
  <CharactersWithSpaces>936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2023-09-25T01:29:00Z</dcterms:created>
  <dc:creator>Administrator</dc:creator>
  <cp:lastModifiedBy>Administrator</cp:lastModifiedBy>
  <dcterms:modified xsi:type="dcterms:W3CDTF">2024-09-14T01:06:02Z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FC8E0AF4A8C14FC0A4C6B1B73EF32BB8_13</vt:lpwstr>
  </property>
</Properties>
</file>