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sz w:val="40"/>
          <w:szCs w:val="40"/>
        </w:rPr>
      </w:pPr>
      <w:r>
        <w:rPr>
          <w:rFonts w:hint="eastAsia" w:ascii="黑体" w:hAnsi="黑体" w:eastAsia="黑体" w:cs="黑体"/>
          <w:b w:val="0"/>
          <w:bCs w:val="0"/>
          <w:sz w:val="40"/>
          <w:szCs w:val="40"/>
          <w:lang w:eastAsia="zh-CN"/>
        </w:rPr>
        <w:t>南通大学启东校区</w:t>
      </w:r>
      <w:r>
        <w:rPr>
          <w:rFonts w:hint="eastAsia" w:ascii="黑体" w:hAnsi="黑体" w:eastAsia="黑体" w:cs="黑体"/>
          <w:b w:val="0"/>
          <w:bCs w:val="0"/>
          <w:sz w:val="40"/>
          <w:szCs w:val="40"/>
        </w:rPr>
        <w:t>动火审批表</w:t>
      </w:r>
    </w:p>
    <w:tbl>
      <w:tblPr>
        <w:tblStyle w:val="3"/>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361"/>
        <w:gridCol w:w="1134"/>
        <w:gridCol w:w="709"/>
        <w:gridCol w:w="425"/>
        <w:gridCol w:w="1134"/>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eastAsia="zh-CN"/>
              </w:rPr>
              <w:t>校区内</w:t>
            </w:r>
            <w:r>
              <w:rPr>
                <w:rFonts w:hint="eastAsia" w:ascii="仿宋_GB2312" w:hAnsi="仿宋_GB2312" w:eastAsia="仿宋_GB2312" w:cs="仿宋_GB2312"/>
                <w:b/>
                <w:sz w:val="21"/>
                <w:szCs w:val="21"/>
              </w:rPr>
              <w:t>申请单位</w:t>
            </w:r>
          </w:p>
        </w:tc>
        <w:tc>
          <w:tcPr>
            <w:tcW w:w="4629"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ind w:firstLine="1680" w:firstLineChars="8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（章）</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注：</w:t>
            </w:r>
            <w:r>
              <w:rPr>
                <w:rFonts w:hint="eastAsia" w:ascii="仿宋_GB2312" w:hAnsi="仿宋_GB2312" w:eastAsia="仿宋_GB2312" w:cs="仿宋_GB2312"/>
                <w:sz w:val="21"/>
                <w:szCs w:val="21"/>
              </w:rPr>
              <w:t>动火单位应于动火作业前3天申请办理</w:t>
            </w:r>
          </w:p>
        </w:tc>
        <w:tc>
          <w:tcPr>
            <w:tcW w:w="1134" w:type="dxa"/>
            <w:noWrap w:val="0"/>
            <w:vAlign w:val="center"/>
          </w:tcPr>
          <w:p>
            <w:pPr>
              <w:keepNext w:val="0"/>
              <w:keepLines w:val="0"/>
              <w:pageBreakBefore w:val="0"/>
              <w:kinsoku/>
              <w:wordWrap/>
              <w:overflowPunct/>
              <w:topLinePunct w:val="0"/>
              <w:autoSpaceDE/>
              <w:autoSpaceDN/>
              <w:bidi w:val="0"/>
              <w:adjustRightInd/>
              <w:snapToGrid/>
              <w:spacing w:before="120" w:line="3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负 责 人</w:t>
            </w:r>
          </w:p>
        </w:tc>
        <w:tc>
          <w:tcPr>
            <w:tcW w:w="2516"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50" w:type="dxa"/>
            <w:noWrap w:val="0"/>
            <w:vAlign w:val="top"/>
          </w:tcPr>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动火施工单位</w:t>
            </w:r>
          </w:p>
        </w:tc>
        <w:tc>
          <w:tcPr>
            <w:tcW w:w="4629" w:type="dxa"/>
            <w:gridSpan w:val="4"/>
            <w:noWrap w:val="0"/>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c>
          <w:tcPr>
            <w:tcW w:w="1134" w:type="dxa"/>
            <w:noWrap w:val="0"/>
            <w:vAlign w:val="top"/>
          </w:tcPr>
          <w:p>
            <w:pPr>
              <w:keepNext w:val="0"/>
              <w:keepLines w:val="0"/>
              <w:pageBreakBefore w:val="0"/>
              <w:kinsoku/>
              <w:wordWrap/>
              <w:overflowPunct/>
              <w:topLinePunct w:val="0"/>
              <w:autoSpaceDE/>
              <w:autoSpaceDN/>
              <w:bidi w:val="0"/>
              <w:adjustRightInd/>
              <w:snapToGrid/>
              <w:spacing w:before="120" w:line="3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联系电话</w:t>
            </w:r>
          </w:p>
        </w:tc>
        <w:tc>
          <w:tcPr>
            <w:tcW w:w="2516" w:type="dxa"/>
            <w:noWrap w:val="0"/>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750" w:type="dxa"/>
            <w:noWrap w:val="0"/>
            <w:vAlign w:val="top"/>
          </w:tcPr>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动火部位</w:t>
            </w:r>
          </w:p>
        </w:tc>
        <w:tc>
          <w:tcPr>
            <w:tcW w:w="2361" w:type="dxa"/>
            <w:noWrap w:val="0"/>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before="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动火方式</w:t>
            </w:r>
          </w:p>
        </w:tc>
        <w:tc>
          <w:tcPr>
            <w:tcW w:w="4784"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 xml:space="preserve">明火 </w:t>
            </w:r>
            <w:r>
              <w:rPr>
                <w:rFonts w:hint="eastAsia" w:ascii="仿宋_GB2312" w:hAnsi="仿宋_GB2312" w:eastAsia="仿宋_GB2312" w:cs="仿宋_GB2312"/>
                <w:sz w:val="21"/>
                <w:szCs w:val="21"/>
                <w:lang w:eastAsia="zh-CN"/>
              </w:rPr>
              <w:sym w:font="Wingdings 2" w:char="00A3"/>
            </w:r>
            <w:r>
              <w:rPr>
                <w:rFonts w:hint="eastAsia" w:ascii="仿宋_GB2312" w:hAnsi="仿宋_GB2312" w:eastAsia="仿宋_GB2312" w:cs="仿宋_GB2312"/>
                <w:sz w:val="21"/>
                <w:szCs w:val="21"/>
              </w:rPr>
              <w:t xml:space="preserve">电焊 </w:t>
            </w:r>
            <w:r>
              <w:rPr>
                <w:rFonts w:hint="eastAsia" w:ascii="仿宋_GB2312" w:hAnsi="仿宋_GB2312" w:eastAsia="仿宋_GB2312" w:cs="仿宋_GB2312"/>
                <w:sz w:val="21"/>
                <w:szCs w:val="21"/>
              </w:rPr>
              <w:sym w:font="Wingdings 2" w:char="00A3"/>
            </w:r>
            <w:r>
              <w:rPr>
                <w:rFonts w:hint="eastAsia" w:ascii="仿宋_GB2312" w:hAnsi="仿宋_GB2312" w:eastAsia="仿宋_GB2312" w:cs="仿宋_GB2312"/>
                <w:sz w:val="21"/>
                <w:szCs w:val="21"/>
              </w:rPr>
              <w:t xml:space="preserve">气焊 </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气割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动火时间</w:t>
            </w:r>
          </w:p>
        </w:tc>
        <w:tc>
          <w:tcPr>
            <w:tcW w:w="8279" w:type="dxa"/>
            <w:gridSpan w:val="6"/>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    年    月      日     时    分至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eastAsia="zh-CN"/>
              </w:rPr>
              <w:t>施工</w:t>
            </w:r>
            <w:r>
              <w:rPr>
                <w:rFonts w:hint="eastAsia" w:ascii="仿宋_GB2312" w:hAnsi="仿宋_GB2312" w:eastAsia="仿宋_GB2312" w:cs="仿宋_GB2312"/>
                <w:b/>
                <w:sz w:val="21"/>
                <w:szCs w:val="21"/>
              </w:rPr>
              <w:t>现场负责人</w:t>
            </w:r>
          </w:p>
        </w:tc>
        <w:tc>
          <w:tcPr>
            <w:tcW w:w="4204"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c>
          <w:tcPr>
            <w:tcW w:w="1559"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eastAsia="zh-CN"/>
              </w:rPr>
              <w:t>管理部门</w:t>
            </w:r>
            <w:r>
              <w:rPr>
                <w:rFonts w:hint="eastAsia" w:ascii="仿宋_GB2312" w:hAnsi="仿宋_GB2312" w:eastAsia="仿宋_GB2312" w:cs="仿宋_GB2312"/>
                <w:b/>
                <w:sz w:val="21"/>
                <w:szCs w:val="21"/>
              </w:rPr>
              <w:t>现场监</w:t>
            </w:r>
            <w:r>
              <w:rPr>
                <w:rFonts w:hint="eastAsia" w:ascii="仿宋_GB2312" w:hAnsi="仿宋_GB2312" w:eastAsia="仿宋_GB2312" w:cs="仿宋_GB2312"/>
                <w:b/>
                <w:sz w:val="21"/>
                <w:szCs w:val="21"/>
                <w:lang w:eastAsia="zh-CN"/>
              </w:rPr>
              <w:t>督</w:t>
            </w:r>
            <w:r>
              <w:rPr>
                <w:rFonts w:hint="eastAsia" w:ascii="仿宋_GB2312" w:hAnsi="仿宋_GB2312" w:eastAsia="仿宋_GB2312" w:cs="仿宋_GB2312"/>
                <w:b/>
                <w:sz w:val="21"/>
                <w:szCs w:val="21"/>
              </w:rPr>
              <w:t>人员</w:t>
            </w:r>
          </w:p>
        </w:tc>
        <w:tc>
          <w:tcPr>
            <w:tcW w:w="2516"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施工操作人员</w:t>
            </w:r>
          </w:p>
        </w:tc>
        <w:tc>
          <w:tcPr>
            <w:tcW w:w="8279" w:type="dxa"/>
            <w:gridSpan w:val="6"/>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0"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动火作业</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安全</w:t>
            </w:r>
            <w:r>
              <w:rPr>
                <w:rFonts w:hint="eastAsia" w:ascii="仿宋_GB2312" w:hAnsi="仿宋_GB2312" w:eastAsia="仿宋_GB2312" w:cs="仿宋_GB2312"/>
                <w:b/>
                <w:sz w:val="21"/>
                <w:szCs w:val="21"/>
                <w:lang w:val="en-US" w:eastAsia="zh-CN"/>
              </w:rPr>
              <w:t>承诺</w:t>
            </w:r>
          </w:p>
        </w:tc>
        <w:tc>
          <w:tcPr>
            <w:tcW w:w="8279" w:type="dxa"/>
            <w:gridSpan w:val="6"/>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动火前“八不”</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1.防火、灭火措施</w:t>
            </w:r>
            <w:r>
              <w:rPr>
                <w:rFonts w:hint="eastAsia" w:ascii="仿宋_GB2312" w:hAnsi="仿宋_GB2312" w:eastAsia="仿宋_GB2312" w:cs="仿宋_GB2312"/>
                <w:sz w:val="21"/>
                <w:szCs w:val="21"/>
                <w:lang w:val="en-US" w:eastAsia="zh-CN"/>
              </w:rPr>
              <w:t>未</w:t>
            </w:r>
            <w:r>
              <w:rPr>
                <w:rFonts w:hint="eastAsia" w:ascii="仿宋_GB2312" w:hAnsi="仿宋_GB2312" w:eastAsia="仿宋_GB2312" w:cs="仿宋_GB2312"/>
                <w:sz w:val="21"/>
                <w:szCs w:val="21"/>
              </w:rPr>
              <w:t>落实不动火。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2.周围的杂物和易燃品、危险品未清除不动火。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3.附近难以移动的易燃结构物未采取安全防范措施不动火。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4.凡盛装过油类等易燃、可燃液体的容器、管道用后未清洗干净不动火。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5.在进行高空焊割作业时，未清除地面的可燃物品和采取相应防护措施不动火。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6.储存易燃易爆物品的仓库、车间和场所未采取安全措施，危险性未</w:t>
            </w:r>
            <w:r>
              <w:rPr>
                <w:rFonts w:hint="eastAsia" w:ascii="仿宋_GB2312" w:hAnsi="仿宋_GB2312" w:eastAsia="仿宋_GB2312" w:cs="仿宋_GB2312"/>
                <w:sz w:val="21"/>
                <w:szCs w:val="21"/>
                <w:lang w:val="en-US" w:eastAsia="zh-CN"/>
              </w:rPr>
              <w:t>排除</w:t>
            </w:r>
            <w:r>
              <w:rPr>
                <w:rFonts w:hint="eastAsia" w:ascii="仿宋_GB2312" w:hAnsi="仿宋_GB2312" w:eastAsia="仿宋_GB2312" w:cs="仿宋_GB2312"/>
                <w:sz w:val="21"/>
                <w:szCs w:val="21"/>
              </w:rPr>
              <w:t>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7.未配备灭火器材或器材不足不动火。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8.现场安全负责人不在场不动火。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动火中“四要”</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1.现场监护人员要坚守岗位，动火人员须持有特种作业人员操作证。</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2.现场安全负责人和动火作业人员要加强观察、精心操作，发现不安全苗头时，立即停止动火。</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3.一旦发生火灾或爆炸事故时要立即报警和组织扑救。</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4.动火作业人员要严格执行安全操作规程。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rPr>
              <w:t>动火后“一清”</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完成动火作业后，动火人员和现场责任人要彻底清理动火作业现场，并确认</w:t>
            </w:r>
            <w:r>
              <w:rPr>
                <w:rFonts w:hint="eastAsia" w:ascii="仿宋_GB2312" w:hAnsi="仿宋_GB2312" w:eastAsia="仿宋_GB2312" w:cs="仿宋_GB2312"/>
                <w:sz w:val="21"/>
                <w:szCs w:val="21"/>
                <w:lang w:val="en-US" w:eastAsia="zh-CN"/>
              </w:rPr>
              <w:t>安全</w:t>
            </w:r>
            <w:r>
              <w:rPr>
                <w:rFonts w:hint="eastAsia" w:ascii="仿宋_GB2312" w:hAnsi="仿宋_GB2312" w:eastAsia="仿宋_GB2312" w:cs="仿宋_GB2312"/>
                <w:sz w:val="21"/>
                <w:szCs w:val="21"/>
              </w:rPr>
              <w:t>后</w:t>
            </w:r>
            <w:r>
              <w:rPr>
                <w:rFonts w:hint="eastAsia" w:ascii="仿宋_GB2312" w:hAnsi="仿宋_GB2312" w:eastAsia="仿宋_GB2312" w:cs="仿宋_GB2312"/>
                <w:sz w:val="21"/>
                <w:szCs w:val="21"/>
                <w:lang w:val="en-US" w:eastAsia="zh-CN"/>
              </w:rPr>
              <w:t>方</w:t>
            </w:r>
            <w:r>
              <w:rPr>
                <w:rFonts w:hint="eastAsia" w:ascii="仿宋_GB2312" w:hAnsi="仿宋_GB2312" w:eastAsia="仿宋_GB2312" w:cs="仿宋_GB2312"/>
                <w:sz w:val="21"/>
                <w:szCs w:val="21"/>
              </w:rPr>
              <w:t>能离开。</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lang w:val="en-US" w:eastAsia="zh-CN"/>
              </w:rPr>
              <w:t>施工单位承诺</w:t>
            </w:r>
            <w:r>
              <w:rPr>
                <w:rFonts w:hint="eastAsia" w:ascii="仿宋_GB2312" w:hAnsi="仿宋_GB2312" w:eastAsia="仿宋_GB2312" w:cs="仿宋_GB2312"/>
                <w:sz w:val="21"/>
                <w:szCs w:val="21"/>
                <w:lang w:val="en-US" w:eastAsia="zh-CN"/>
              </w:rPr>
              <w:t>：我单位愿意承担</w:t>
            </w:r>
            <w:r>
              <w:rPr>
                <w:rFonts w:hint="eastAsia" w:ascii="仿宋_GB2312" w:hAnsi="仿宋_GB2312" w:eastAsia="仿宋_GB2312" w:cs="仿宋_GB2312"/>
                <w:sz w:val="21"/>
                <w:szCs w:val="21"/>
              </w:rPr>
              <w:t>因动火作业</w:t>
            </w:r>
            <w:r>
              <w:rPr>
                <w:rFonts w:hint="eastAsia" w:ascii="仿宋_GB2312" w:hAnsi="仿宋_GB2312" w:eastAsia="仿宋_GB2312" w:cs="仿宋_GB2312"/>
                <w:sz w:val="21"/>
                <w:szCs w:val="21"/>
                <w:lang w:val="en-US" w:eastAsia="zh-CN"/>
              </w:rPr>
              <w:t>操作不当</w:t>
            </w:r>
            <w:r>
              <w:rPr>
                <w:rFonts w:hint="eastAsia" w:ascii="仿宋_GB2312" w:hAnsi="仿宋_GB2312" w:eastAsia="仿宋_GB2312" w:cs="仿宋_GB2312"/>
                <w:sz w:val="21"/>
                <w:szCs w:val="21"/>
              </w:rPr>
              <w:t>造成</w:t>
            </w:r>
            <w:r>
              <w:rPr>
                <w:rFonts w:hint="eastAsia" w:ascii="仿宋_GB2312" w:hAnsi="仿宋_GB2312" w:eastAsia="仿宋_GB2312" w:cs="仿宋_GB2312"/>
                <w:sz w:val="21"/>
                <w:szCs w:val="21"/>
                <w:lang w:val="en-US" w:eastAsia="zh-CN"/>
              </w:rPr>
              <w:t>的</w:t>
            </w:r>
            <w:r>
              <w:rPr>
                <w:rFonts w:hint="eastAsia" w:ascii="仿宋_GB2312" w:hAnsi="仿宋_GB2312" w:eastAsia="仿宋_GB2312" w:cs="仿宋_GB2312"/>
                <w:sz w:val="21"/>
                <w:szCs w:val="21"/>
              </w:rPr>
              <w:t>损失。</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eastAsia="zh-CN"/>
              </w:rPr>
              <w:t>）</w:t>
            </w:r>
          </w:p>
          <w:p>
            <w:pPr>
              <w:keepNext w:val="0"/>
              <w:keepLines w:val="0"/>
              <w:pageBreakBefore w:val="0"/>
              <w:kinsoku/>
              <w:wordWrap/>
              <w:overflowPunct/>
              <w:topLinePunct w:val="0"/>
              <w:autoSpaceDE/>
              <w:autoSpaceDN/>
              <w:bidi w:val="0"/>
              <w:adjustRightInd/>
              <w:snapToGrid/>
              <w:spacing w:line="300" w:lineRule="exact"/>
              <w:ind w:firstLine="5040" w:firstLineChars="24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归口管理部门</w:t>
            </w:r>
          </w:p>
          <w:p>
            <w:pPr>
              <w:keepNext w:val="0"/>
              <w:keepLines w:val="0"/>
              <w:pageBreakBefore w:val="0"/>
              <w:kinsoku/>
              <w:wordWrap/>
              <w:overflowPunct/>
              <w:topLinePunct w:val="0"/>
              <w:autoSpaceDE/>
              <w:autoSpaceDN/>
              <w:bidi w:val="0"/>
              <w:adjustRightInd/>
              <w:snapToGrid/>
              <w:spacing w:before="120"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lang w:val="en-US" w:eastAsia="zh-CN"/>
              </w:rPr>
              <w:t>意见</w:t>
            </w:r>
          </w:p>
        </w:tc>
        <w:tc>
          <w:tcPr>
            <w:tcW w:w="8279" w:type="dxa"/>
            <w:gridSpan w:val="6"/>
            <w:noWrap w:val="0"/>
            <w:vAlign w:val="top"/>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300" w:lineRule="exact"/>
              <w:ind w:firstLine="2100" w:firstLineChars="10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审核批准人：                       审批</w:t>
            </w:r>
            <w:r>
              <w:rPr>
                <w:rFonts w:hint="eastAsia" w:ascii="仿宋_GB2312" w:hAnsi="仿宋_GB2312" w:eastAsia="仿宋_GB2312" w:cs="仿宋_GB2312"/>
                <w:sz w:val="21"/>
                <w:szCs w:val="21"/>
                <w:lang w:eastAsia="zh-CN"/>
              </w:rPr>
              <w:t>部门</w:t>
            </w:r>
            <w:r>
              <w:rPr>
                <w:rFonts w:hint="eastAsia" w:ascii="仿宋_GB2312" w:hAnsi="仿宋_GB2312" w:eastAsia="仿宋_GB2312" w:cs="仿宋_GB2312"/>
                <w:sz w:val="21"/>
                <w:szCs w:val="21"/>
              </w:rPr>
              <w:t xml:space="preserve">    （章）</w:t>
            </w:r>
          </w:p>
          <w:p>
            <w:pPr>
              <w:keepNext w:val="0"/>
              <w:keepLines w:val="0"/>
              <w:pageBreakBefore w:val="0"/>
              <w:kinsoku/>
              <w:wordWrap/>
              <w:overflowPunct/>
              <w:topLinePunct w:val="0"/>
              <w:autoSpaceDE/>
              <w:autoSpaceDN/>
              <w:bidi w:val="0"/>
              <w:adjustRightInd/>
              <w:snapToGrid/>
              <w:spacing w:line="300" w:lineRule="exact"/>
              <w:ind w:left="5670" w:leftChars="2200" w:hanging="1050" w:hangingChars="5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安督办</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lang w:val="en-US" w:eastAsia="zh-CN"/>
              </w:rPr>
              <w:t>审批意见</w:t>
            </w:r>
          </w:p>
        </w:tc>
        <w:tc>
          <w:tcPr>
            <w:tcW w:w="8279" w:type="dxa"/>
            <w:gridSpan w:val="6"/>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经审核和现场</w:t>
            </w:r>
            <w:r>
              <w:rPr>
                <w:rFonts w:hint="eastAsia" w:ascii="仿宋_GB2312" w:hAnsi="仿宋_GB2312" w:eastAsia="仿宋_GB2312" w:cs="仿宋_GB2312"/>
                <w:sz w:val="21"/>
                <w:szCs w:val="21"/>
                <w:lang w:val="en-US" w:eastAsia="zh-CN"/>
              </w:rPr>
              <w:t>查</w:t>
            </w:r>
            <w:r>
              <w:rPr>
                <w:rFonts w:hint="eastAsia" w:ascii="仿宋_GB2312" w:hAnsi="仿宋_GB2312" w:eastAsia="仿宋_GB2312" w:cs="仿宋_GB2312"/>
                <w:sz w:val="21"/>
                <w:szCs w:val="21"/>
              </w:rPr>
              <w:t>看符合动火条件，批准该项动火作业，申请动火单位现场负责人必须监督施工人员严格执行动火作业安全规定，确保施工安全。</w:t>
            </w:r>
          </w:p>
          <w:p>
            <w:pPr>
              <w:keepNext w:val="0"/>
              <w:keepLines w:val="0"/>
              <w:pageBreakBefore w:val="0"/>
              <w:kinsoku/>
              <w:wordWrap/>
              <w:overflowPunct/>
              <w:topLinePunct w:val="0"/>
              <w:autoSpaceDE/>
              <w:autoSpaceDN/>
              <w:bidi w:val="0"/>
              <w:adjustRightInd/>
              <w:snapToGrid/>
              <w:spacing w:line="300" w:lineRule="exact"/>
              <w:ind w:firstLine="2100" w:firstLineChars="10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审核批准人：                       审批</w:t>
            </w:r>
            <w:r>
              <w:rPr>
                <w:rFonts w:hint="eastAsia" w:ascii="仿宋_GB2312" w:hAnsi="仿宋_GB2312" w:eastAsia="仿宋_GB2312" w:cs="仿宋_GB2312"/>
                <w:sz w:val="21"/>
                <w:szCs w:val="21"/>
                <w:lang w:eastAsia="zh-CN"/>
              </w:rPr>
              <w:t>部门</w:t>
            </w:r>
            <w:r>
              <w:rPr>
                <w:rFonts w:hint="eastAsia" w:ascii="仿宋_GB2312" w:hAnsi="仿宋_GB2312" w:eastAsia="仿宋_GB2312" w:cs="仿宋_GB2312"/>
                <w:sz w:val="21"/>
                <w:szCs w:val="21"/>
              </w:rPr>
              <w:t xml:space="preserve">    （章）</w:t>
            </w:r>
          </w:p>
          <w:p>
            <w:pPr>
              <w:keepNext w:val="0"/>
              <w:keepLines w:val="0"/>
              <w:pageBreakBefore w:val="0"/>
              <w:kinsoku/>
              <w:wordWrap/>
              <w:overflowPunct/>
              <w:topLinePunct w:val="0"/>
              <w:autoSpaceDE/>
              <w:autoSpaceDN/>
              <w:bidi w:val="0"/>
              <w:adjustRightInd/>
              <w:snapToGrid/>
              <w:spacing w:line="300" w:lineRule="exact"/>
              <w:ind w:firstLine="2100" w:firstLineChars="10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50" w:type="dxa"/>
            <w:noWrap w:val="0"/>
            <w:vAlign w:val="center"/>
          </w:tcPr>
          <w:p>
            <w:pPr>
              <w:keepNext w:val="0"/>
              <w:keepLines w:val="0"/>
              <w:pageBreakBefore w:val="0"/>
              <w:kinsoku/>
              <w:wordWrap/>
              <w:overflowPunct/>
              <w:topLinePunct w:val="0"/>
              <w:autoSpaceDE/>
              <w:autoSpaceDN/>
              <w:bidi w:val="0"/>
              <w:adjustRightInd/>
              <w:snapToGrid/>
              <w:spacing w:before="0" w:line="30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备  注</w:t>
            </w:r>
          </w:p>
        </w:tc>
        <w:tc>
          <w:tcPr>
            <w:tcW w:w="8279" w:type="dxa"/>
            <w:gridSpan w:val="6"/>
            <w:noWrap w:val="0"/>
            <w:vAlign w:val="center"/>
          </w:tcPr>
          <w:p>
            <w:pPr>
              <w:ind w:left="-86" w:leftChars="-41"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动火</w:t>
            </w:r>
            <w:r>
              <w:rPr>
                <w:rFonts w:hint="eastAsia" w:ascii="仿宋_GB2312" w:hAnsi="仿宋_GB2312" w:eastAsia="仿宋_GB2312" w:cs="仿宋_GB2312"/>
                <w:sz w:val="21"/>
                <w:szCs w:val="21"/>
                <w:lang w:eastAsia="zh-CN"/>
              </w:rPr>
              <w:t>单位须制定安全施工工作方案；</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动火</w:t>
            </w:r>
            <w:r>
              <w:rPr>
                <w:rFonts w:hint="eastAsia" w:ascii="仿宋_GB2312" w:hAnsi="仿宋_GB2312" w:eastAsia="仿宋_GB2312" w:cs="仿宋_GB2312"/>
                <w:sz w:val="21"/>
                <w:szCs w:val="21"/>
              </w:rPr>
              <w:t>人员须具备相关施工上岗</w:t>
            </w:r>
            <w:r>
              <w:rPr>
                <w:rFonts w:hint="eastAsia" w:ascii="仿宋_GB2312" w:hAnsi="仿宋_GB2312" w:eastAsia="仿宋_GB2312" w:cs="仿宋_GB2312"/>
                <w:sz w:val="21"/>
                <w:szCs w:val="21"/>
                <w:lang w:val="en-US" w:eastAsia="zh-CN"/>
              </w:rPr>
              <w:t>资格</w:t>
            </w:r>
            <w:r>
              <w:rPr>
                <w:rFonts w:hint="eastAsia" w:ascii="仿宋_GB2312" w:hAnsi="仿宋_GB2312" w:eastAsia="仿宋_GB2312" w:cs="仿宋_GB2312"/>
                <w:sz w:val="21"/>
                <w:szCs w:val="21"/>
              </w:rPr>
              <w:t>证明</w:t>
            </w:r>
            <w:r>
              <w:rPr>
                <w:rFonts w:hint="eastAsia" w:ascii="仿宋_GB2312" w:hAnsi="仿宋_GB2312" w:eastAsia="仿宋_GB2312" w:cs="仿宋_GB2312"/>
                <w:sz w:val="21"/>
                <w:szCs w:val="21"/>
                <w:lang w:eastAsia="zh-CN"/>
              </w:rPr>
              <w:t>，工作方案、</w:t>
            </w:r>
            <w:r>
              <w:rPr>
                <w:rFonts w:hint="eastAsia" w:ascii="仿宋_GB2312" w:hAnsi="仿宋_GB2312" w:eastAsia="仿宋_GB2312" w:cs="仿宋_GB2312"/>
                <w:sz w:val="21"/>
                <w:szCs w:val="21"/>
              </w:rPr>
              <w:t>身份证和上岗资格证复印件请附订表后</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3.维修维护工程的动火作业须先由</w:t>
            </w:r>
            <w:r>
              <w:rPr>
                <w:rFonts w:hint="eastAsia" w:ascii="仿宋_GB2312" w:hAnsi="仿宋_GB2312" w:eastAsia="仿宋_GB2312" w:cs="仿宋_GB2312"/>
                <w:sz w:val="21"/>
                <w:szCs w:val="21"/>
                <w:lang w:eastAsia="zh-CN"/>
              </w:rPr>
              <w:t>服务保障办公室</w:t>
            </w:r>
            <w:r>
              <w:rPr>
                <w:rFonts w:hint="eastAsia" w:ascii="仿宋_GB2312" w:hAnsi="仿宋_GB2312" w:eastAsia="仿宋_GB2312" w:cs="仿宋_GB2312"/>
                <w:sz w:val="21"/>
                <w:szCs w:val="21"/>
              </w:rPr>
              <w:t>审批；4.实验场所的动火作业须经资产与实验室管理</w:t>
            </w: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z w:val="21"/>
                <w:szCs w:val="21"/>
              </w:rPr>
              <w:t>审批；5.本审批表复印件带至动火现场备查；6、一式三份，</w:t>
            </w:r>
            <w:r>
              <w:rPr>
                <w:rFonts w:hint="eastAsia" w:ascii="仿宋_GB2312" w:hAnsi="仿宋_GB2312" w:eastAsia="仿宋_GB2312" w:cs="仿宋_GB2312"/>
                <w:sz w:val="21"/>
                <w:szCs w:val="21"/>
                <w:lang w:eastAsia="zh-CN"/>
              </w:rPr>
              <w:t>安督办</w:t>
            </w:r>
            <w:r>
              <w:rPr>
                <w:rFonts w:hint="eastAsia" w:ascii="仿宋_GB2312" w:hAnsi="仿宋_GB2312" w:eastAsia="仿宋_GB2312" w:cs="仿宋_GB2312"/>
                <w:sz w:val="21"/>
                <w:szCs w:val="21"/>
              </w:rPr>
              <w:t>、管理部门和动火单位各留存一份。</w:t>
            </w:r>
          </w:p>
        </w:tc>
      </w:tr>
    </w:tbl>
    <w:p>
      <w:pPr>
        <w:spacing w:line="520" w:lineRule="exact"/>
        <w:jc w:val="center"/>
        <w:rPr>
          <w:rFonts w:hint="eastAsia" w:ascii="方正小标宋_GBK" w:hAnsi="方正小标宋_GBK" w:eastAsia="方正小标宋_GBK" w:cs="方正小标宋_GBK"/>
          <w:b/>
          <w:sz w:val="32"/>
          <w:szCs w:val="32"/>
        </w:rPr>
      </w:pPr>
    </w:p>
    <w:p>
      <w:pPr>
        <w:spacing w:line="520" w:lineRule="exact"/>
        <w:jc w:val="center"/>
        <w:rPr>
          <w:rFonts w:hint="eastAsia"/>
          <w:sz w:val="24"/>
          <w:szCs w:val="24"/>
        </w:rPr>
      </w:pPr>
      <w:r>
        <w:rPr>
          <w:rFonts w:hint="eastAsia" w:ascii="方正小标宋_GBK" w:hAnsi="方正小标宋_GBK" w:eastAsia="方正小标宋_GBK" w:cs="方正小标宋_GBK"/>
          <w:b/>
          <w:sz w:val="32"/>
          <w:szCs w:val="32"/>
        </w:rPr>
        <w:t>关于加强</w:t>
      </w:r>
      <w:r>
        <w:rPr>
          <w:rFonts w:hint="eastAsia" w:ascii="方正小标宋_GBK" w:hAnsi="方正小标宋_GBK" w:eastAsia="方正小标宋_GBK" w:cs="方正小标宋_GBK"/>
          <w:b/>
          <w:sz w:val="32"/>
          <w:szCs w:val="32"/>
          <w:lang w:eastAsia="zh-CN"/>
        </w:rPr>
        <w:t>南通大学启东校区</w:t>
      </w:r>
      <w:r>
        <w:rPr>
          <w:rFonts w:hint="eastAsia" w:ascii="方正小标宋_GBK" w:hAnsi="方正小标宋_GBK" w:eastAsia="方正小标宋_GBK" w:cs="方正小标宋_GBK"/>
          <w:b/>
          <w:sz w:val="32"/>
          <w:szCs w:val="32"/>
        </w:rPr>
        <w:t>动火作业审批管理的通知</w:t>
      </w:r>
    </w:p>
    <w:p>
      <w:pPr>
        <w:spacing w:line="520" w:lineRule="exact"/>
        <w:jc w:val="left"/>
        <w:rPr>
          <w:rFonts w:ascii="仿宋" w:hAnsi="仿宋" w:eastAsia="仿宋" w:cs="仿宋"/>
          <w:b/>
          <w:sz w:val="22"/>
          <w:szCs w:val="22"/>
        </w:rPr>
      </w:pPr>
      <w:r>
        <w:rPr>
          <w:rFonts w:hint="eastAsia"/>
          <w:sz w:val="24"/>
          <w:szCs w:val="24"/>
          <w:lang w:eastAsia="zh-CN"/>
        </w:rPr>
        <w:t>校区</w:t>
      </w:r>
      <w:r>
        <w:rPr>
          <w:rFonts w:hint="eastAsia"/>
          <w:sz w:val="24"/>
          <w:szCs w:val="24"/>
        </w:rPr>
        <w:t>各部门：</w:t>
      </w:r>
    </w:p>
    <w:p>
      <w:pPr>
        <w:spacing w:line="520" w:lineRule="exact"/>
        <w:rPr>
          <w:sz w:val="24"/>
          <w:szCs w:val="24"/>
        </w:rPr>
      </w:pPr>
      <w:r>
        <w:rPr>
          <w:rFonts w:hint="eastAsia" w:ascii="仿宋" w:hAnsi="仿宋" w:eastAsia="仿宋" w:cs="仿宋"/>
          <w:b/>
          <w:sz w:val="22"/>
          <w:szCs w:val="22"/>
        </w:rPr>
        <w:t xml:space="preserve">    </w:t>
      </w:r>
      <w:r>
        <w:rPr>
          <w:rFonts w:hint="eastAsia"/>
          <w:sz w:val="24"/>
          <w:szCs w:val="24"/>
        </w:rPr>
        <w:t>根据《中华人民共和国消防法》《中华人民共和国安全生产法》《高等学校消防安全管理规定》及有关法律法规，结合</w:t>
      </w:r>
      <w:r>
        <w:rPr>
          <w:rFonts w:hint="eastAsia"/>
          <w:sz w:val="24"/>
          <w:szCs w:val="24"/>
          <w:lang w:eastAsia="zh-CN"/>
        </w:rPr>
        <w:t>启东校区</w:t>
      </w:r>
      <w:r>
        <w:rPr>
          <w:rFonts w:hint="eastAsia"/>
          <w:sz w:val="24"/>
          <w:szCs w:val="24"/>
        </w:rPr>
        <w:t>实际情况，决定对</w:t>
      </w:r>
      <w:r>
        <w:rPr>
          <w:rFonts w:hint="eastAsia"/>
          <w:sz w:val="24"/>
          <w:szCs w:val="24"/>
          <w:lang w:eastAsia="zh-CN"/>
        </w:rPr>
        <w:t>校区</w:t>
      </w:r>
      <w:r>
        <w:rPr>
          <w:rFonts w:hint="eastAsia"/>
          <w:sz w:val="24"/>
          <w:szCs w:val="24"/>
        </w:rPr>
        <w:t>内动火作业进行严格管理，执行许可审批手续，不得擅自动火。动火单位按“谁动火、谁管理；谁动火、谁负责”的原则，加强动火作业全过程管理，压实动火作业各环节责任，确保动火安全。</w:t>
      </w:r>
    </w:p>
    <w:p>
      <w:pPr>
        <w:spacing w:line="520" w:lineRule="exact"/>
        <w:ind w:firstLine="480" w:firstLineChars="200"/>
        <w:rPr>
          <w:sz w:val="24"/>
          <w:szCs w:val="24"/>
        </w:rPr>
      </w:pPr>
      <w:r>
        <w:rPr>
          <w:rFonts w:hint="eastAsia"/>
          <w:sz w:val="24"/>
          <w:szCs w:val="24"/>
        </w:rPr>
        <w:t>1、动火作业是指在</w:t>
      </w:r>
      <w:r>
        <w:rPr>
          <w:rFonts w:hint="eastAsia"/>
          <w:sz w:val="24"/>
          <w:szCs w:val="24"/>
          <w:lang w:eastAsia="zh-CN"/>
        </w:rPr>
        <w:t>启东校区</w:t>
      </w:r>
      <w:r>
        <w:rPr>
          <w:rFonts w:hint="eastAsia"/>
          <w:sz w:val="24"/>
          <w:szCs w:val="24"/>
        </w:rPr>
        <w:t>区域内进行焊接与切割作业及在易燃易爆场所使用喷灯、电钻、砂轮等进行可能产生火焰、火花和炽热表面的临时性作业。</w:t>
      </w:r>
    </w:p>
    <w:p>
      <w:pPr>
        <w:spacing w:line="520" w:lineRule="exact"/>
        <w:ind w:firstLine="480" w:firstLineChars="200"/>
        <w:rPr>
          <w:sz w:val="24"/>
          <w:szCs w:val="24"/>
        </w:rPr>
      </w:pPr>
      <w:r>
        <w:rPr>
          <w:rFonts w:hint="eastAsia"/>
          <w:sz w:val="24"/>
          <w:szCs w:val="24"/>
        </w:rPr>
        <w:t>2、动火单位应于动火作业前3天申请办理《</w:t>
      </w:r>
      <w:r>
        <w:rPr>
          <w:rFonts w:hint="eastAsia"/>
          <w:sz w:val="24"/>
          <w:szCs w:val="24"/>
          <w:lang w:eastAsia="zh-CN"/>
        </w:rPr>
        <w:t>南通大学启东校区</w:t>
      </w:r>
      <w:r>
        <w:rPr>
          <w:rFonts w:hint="eastAsia"/>
          <w:sz w:val="24"/>
          <w:szCs w:val="24"/>
        </w:rPr>
        <w:t>动火作业许可审批表》（一式三份，</w:t>
      </w:r>
      <w:r>
        <w:rPr>
          <w:rFonts w:hint="eastAsia"/>
          <w:sz w:val="24"/>
          <w:szCs w:val="24"/>
          <w:lang w:eastAsia="zh-CN"/>
        </w:rPr>
        <w:t>安督办</w:t>
      </w:r>
      <w:r>
        <w:rPr>
          <w:rFonts w:hint="eastAsia"/>
          <w:sz w:val="24"/>
          <w:szCs w:val="24"/>
        </w:rPr>
        <w:t>、管理部门和动火单位各留存一份），动火许可审批表仅限在审批的作业范围、时间内一次使用。</w:t>
      </w:r>
    </w:p>
    <w:p>
      <w:pPr>
        <w:spacing w:line="520" w:lineRule="exact"/>
        <w:ind w:firstLine="480" w:firstLineChars="200"/>
        <w:rPr>
          <w:sz w:val="24"/>
          <w:szCs w:val="24"/>
        </w:rPr>
      </w:pPr>
      <w:r>
        <w:rPr>
          <w:rFonts w:hint="eastAsia"/>
          <w:sz w:val="24"/>
          <w:szCs w:val="24"/>
        </w:rPr>
        <w:t>3、维修维护工程的动火作业须先由</w:t>
      </w:r>
      <w:r>
        <w:rPr>
          <w:rFonts w:hint="eastAsia"/>
          <w:sz w:val="24"/>
          <w:szCs w:val="24"/>
          <w:lang w:eastAsia="zh-CN"/>
        </w:rPr>
        <w:t>服务保障办公室</w:t>
      </w:r>
      <w:r>
        <w:rPr>
          <w:rFonts w:hint="eastAsia"/>
          <w:sz w:val="24"/>
          <w:szCs w:val="24"/>
        </w:rPr>
        <w:t>审批；实验场所的动火作业须先由资产</w:t>
      </w:r>
      <w:r>
        <w:rPr>
          <w:rFonts w:hint="eastAsia"/>
          <w:sz w:val="24"/>
          <w:szCs w:val="24"/>
          <w:lang w:eastAsia="zh-CN"/>
        </w:rPr>
        <w:t>与</w:t>
      </w:r>
      <w:r>
        <w:rPr>
          <w:rFonts w:hint="eastAsia"/>
          <w:sz w:val="24"/>
          <w:szCs w:val="24"/>
        </w:rPr>
        <w:t>实验室管理</w:t>
      </w:r>
      <w:r>
        <w:rPr>
          <w:rFonts w:hint="eastAsia"/>
          <w:sz w:val="24"/>
          <w:szCs w:val="24"/>
          <w:lang w:eastAsia="zh-CN"/>
        </w:rPr>
        <w:t>处</w:t>
      </w:r>
      <w:r>
        <w:rPr>
          <w:rFonts w:hint="eastAsia"/>
          <w:sz w:val="24"/>
          <w:szCs w:val="24"/>
        </w:rPr>
        <w:t>审批；相关动火审批材料留存备查。</w:t>
      </w:r>
    </w:p>
    <w:p>
      <w:pPr>
        <w:spacing w:line="520" w:lineRule="exact"/>
        <w:ind w:firstLine="480" w:firstLineChars="200"/>
        <w:rPr>
          <w:sz w:val="24"/>
          <w:szCs w:val="24"/>
        </w:rPr>
      </w:pPr>
      <w:r>
        <w:rPr>
          <w:rFonts w:hint="eastAsia"/>
          <w:sz w:val="24"/>
          <w:szCs w:val="24"/>
        </w:rPr>
        <w:t>4、有下列情形之一，可责令其终止动火作业：未办理《动火作业许可审批表》的，擅自变更动火作业范围、时间、监火人和动火作业人员的，动火作业过程中未落实现场安全管理要求的，其他可能引发安全事故的。</w:t>
      </w:r>
    </w:p>
    <w:p>
      <w:pPr>
        <w:spacing w:line="520" w:lineRule="exact"/>
        <w:ind w:left="124" w:leftChars="59" w:firstLine="480" w:firstLineChars="200"/>
        <w:rPr>
          <w:sz w:val="24"/>
          <w:szCs w:val="24"/>
        </w:rPr>
      </w:pPr>
      <w:r>
        <w:rPr>
          <w:rFonts w:hint="eastAsia"/>
          <w:sz w:val="24"/>
          <w:szCs w:val="24"/>
        </w:rPr>
        <w:t>5、任何单位和个人在未办理《动火作业许可审批表》前不得在校</w:t>
      </w:r>
      <w:r>
        <w:rPr>
          <w:rFonts w:hint="eastAsia"/>
          <w:sz w:val="24"/>
          <w:szCs w:val="24"/>
          <w:lang w:eastAsia="zh-CN"/>
        </w:rPr>
        <w:t>区</w:t>
      </w:r>
      <w:r>
        <w:rPr>
          <w:rFonts w:hint="eastAsia"/>
          <w:sz w:val="24"/>
          <w:szCs w:val="24"/>
        </w:rPr>
        <w:t>内进行动火作业，违者将对相关单位和个人严肃追责问责。</w:t>
      </w:r>
    </w:p>
    <w:p>
      <w:pPr>
        <w:spacing w:line="520" w:lineRule="exact"/>
        <w:ind w:left="-718" w:leftChars="-342" w:firstLine="1200" w:firstLineChars="500"/>
        <w:rPr>
          <w:sz w:val="24"/>
          <w:szCs w:val="24"/>
        </w:rPr>
      </w:pPr>
      <w:r>
        <w:rPr>
          <w:rFonts w:hint="eastAsia"/>
          <w:sz w:val="24"/>
          <w:szCs w:val="24"/>
        </w:rPr>
        <w:t>附件：</w:t>
      </w:r>
      <w:r>
        <w:rPr>
          <w:rFonts w:hint="eastAsia"/>
          <w:sz w:val="24"/>
          <w:szCs w:val="24"/>
          <w:lang w:eastAsia="zh-CN"/>
        </w:rPr>
        <w:t>南通大学启东校区</w:t>
      </w:r>
      <w:r>
        <w:rPr>
          <w:rFonts w:hint="eastAsia"/>
          <w:sz w:val="24"/>
          <w:szCs w:val="24"/>
        </w:rPr>
        <w:t>动火作业许可审批表</w:t>
      </w:r>
    </w:p>
    <w:p>
      <w:pPr>
        <w:spacing w:line="520" w:lineRule="exact"/>
        <w:rPr>
          <w:sz w:val="24"/>
          <w:szCs w:val="24"/>
        </w:rPr>
      </w:pPr>
      <w:r>
        <w:rPr>
          <w:rFonts w:hint="eastAsia"/>
          <w:sz w:val="24"/>
          <w:szCs w:val="24"/>
        </w:rPr>
        <w:t xml:space="preserve">                                       </w:t>
      </w:r>
    </w:p>
    <w:p>
      <w:pPr>
        <w:spacing w:line="520" w:lineRule="exact"/>
        <w:ind w:firstLine="5040" w:firstLineChars="2100"/>
        <w:rPr>
          <w:rFonts w:hint="eastAsia"/>
          <w:sz w:val="24"/>
          <w:szCs w:val="24"/>
          <w:lang w:eastAsia="zh-CN"/>
        </w:rPr>
      </w:pPr>
      <w:r>
        <w:rPr>
          <w:rFonts w:hint="eastAsia"/>
          <w:sz w:val="24"/>
          <w:szCs w:val="24"/>
        </w:rPr>
        <w:t xml:space="preserve"> </w:t>
      </w:r>
      <w:r>
        <w:rPr>
          <w:rFonts w:hint="eastAsia"/>
          <w:sz w:val="24"/>
          <w:szCs w:val="24"/>
          <w:lang w:eastAsia="zh-CN"/>
        </w:rPr>
        <w:t>安全与督查办公室</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sz w:val="40"/>
          <w:szCs w:val="40"/>
          <w:lang w:eastAsia="zh-CN"/>
        </w:rPr>
      </w:pPr>
      <w:r>
        <w:rPr>
          <w:rFonts w:hint="eastAsia" w:ascii="仿宋" w:hAnsi="仿宋" w:eastAsia="仿宋" w:cs="仿宋"/>
          <w:b/>
          <w:sz w:val="22"/>
          <w:szCs w:val="22"/>
        </w:rPr>
        <w:t xml:space="preserve">                                   </w:t>
      </w:r>
      <w:r>
        <w:rPr>
          <w:rFonts w:hint="eastAsia"/>
          <w:sz w:val="24"/>
          <w:szCs w:val="24"/>
          <w:lang w:val="en-US" w:eastAsia="zh-CN"/>
        </w:rPr>
        <w:t xml:space="preserve"> </w:t>
      </w: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12</w:t>
      </w:r>
      <w:bookmarkStart w:id="0" w:name="_GoBack"/>
      <w:bookmarkEnd w:id="0"/>
      <w:r>
        <w:rPr>
          <w:rFonts w:hint="eastAsia"/>
          <w:sz w:val="24"/>
          <w:szCs w:val="24"/>
        </w:rPr>
        <w:t>日</w:t>
      </w:r>
    </w:p>
    <w:p>
      <w:pPr>
        <w:rPr>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OTMwMDExMTYyMjFiMGEwNTRjZWQ2MmFmYzA0OTYifQ=="/>
  </w:docVars>
  <w:rsids>
    <w:rsidRoot w:val="00000000"/>
    <w:rsid w:val="1E9D2384"/>
    <w:rsid w:val="38363841"/>
    <w:rsid w:val="42B9379D"/>
    <w:rsid w:val="44D64163"/>
    <w:rsid w:val="4D8B140F"/>
    <w:rsid w:val="4DEC71D7"/>
    <w:rsid w:val="4E9240DA"/>
    <w:rsid w:val="6FB936F5"/>
    <w:rsid w:val="7B1B4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707</Words>
  <Characters>719</Characters>
  <Lines>0</Lines>
  <Paragraphs>0</Paragraphs>
  <TotalTime>1</TotalTime>
  <ScaleCrop>false</ScaleCrop>
  <LinksUpToDate>false</LinksUpToDate>
  <CharactersWithSpaces>925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2024-06-17T01:18:00Z</dcterms:created>
  <dc:creator>admin</dc:creator>
  <cp:lastModifiedBy>2023001</cp:lastModifiedBy>
  <dcterms:modified xsi:type="dcterms:W3CDTF">2025-03-12T04:43:20Z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B2D3DB261DBA4807BFD6BDCBDCD9CA98</vt:lpwstr>
  </property>
</Properties>
</file>