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21" w:rsidRDefault="00926089">
      <w:pPr>
        <w:widowControl/>
        <w:spacing w:line="600" w:lineRule="atLeast"/>
        <w:jc w:val="center"/>
        <w:rPr>
          <w:rFonts w:ascii="微软雅黑" w:eastAsia="微软雅黑" w:hAnsi="微软雅黑" w:cs="微软雅黑"/>
          <w:kern w:val="0"/>
          <w:sz w:val="36"/>
          <w:szCs w:val="36"/>
          <w:lang/>
        </w:rPr>
      </w:pPr>
      <w:r>
        <w:rPr>
          <w:rFonts w:ascii="微软雅黑" w:eastAsia="微软雅黑" w:hAnsi="微软雅黑" w:cs="微软雅黑" w:hint="eastAsia"/>
          <w:kern w:val="0"/>
          <w:sz w:val="36"/>
          <w:szCs w:val="36"/>
          <w:lang/>
        </w:rPr>
        <w:t>启东校区学生公寓窗帘竞争性谈判采购公告</w:t>
      </w:r>
    </w:p>
    <w:p w:rsidR="00D16321" w:rsidRDefault="00926089">
      <w:pPr>
        <w:widowControl/>
        <w:spacing w:line="315" w:lineRule="atLeast"/>
        <w:ind w:firstLine="495"/>
        <w:jc w:val="left"/>
        <w:rPr>
          <w:color w:val="333333"/>
          <w:szCs w:val="21"/>
        </w:rPr>
      </w:pPr>
      <w:r>
        <w:rPr>
          <w:rFonts w:ascii="宋体" w:eastAsia="宋体" w:hAnsi="宋体" w:cs="宋体" w:hint="eastAsia"/>
          <w:color w:val="000000"/>
          <w:kern w:val="0"/>
          <w:sz w:val="24"/>
          <w:lang/>
        </w:rPr>
        <w:t>南通大学拟采取</w:t>
      </w:r>
      <w:r>
        <w:rPr>
          <w:rStyle w:val="a3"/>
          <w:rFonts w:ascii="宋体" w:eastAsia="宋体" w:hAnsi="宋体" w:cs="宋体" w:hint="eastAsia"/>
          <w:b w:val="0"/>
          <w:bCs/>
          <w:color w:val="000000"/>
          <w:kern w:val="0"/>
          <w:sz w:val="24"/>
          <w:lang/>
        </w:rPr>
        <w:t>竞争性谈判</w:t>
      </w:r>
      <w:r>
        <w:rPr>
          <w:rFonts w:ascii="宋体" w:eastAsia="宋体" w:hAnsi="宋体" w:cs="宋体" w:hint="eastAsia"/>
          <w:color w:val="000000"/>
          <w:kern w:val="0"/>
          <w:sz w:val="24"/>
          <w:lang/>
        </w:rPr>
        <w:t>方式购买启东校区学生公寓窗帘，现就相关事宜公告如下：</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项目名称：启东校区学生公寓窗帘</w:t>
      </w:r>
    </w:p>
    <w:p w:rsidR="00D16321" w:rsidRDefault="00926089">
      <w:pPr>
        <w:widowControl/>
        <w:numPr>
          <w:ilvl w:val="0"/>
          <w:numId w:val="1"/>
        </w:numPr>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项目编号：</w:t>
      </w:r>
      <w:r>
        <w:rPr>
          <w:rFonts w:ascii="宋体" w:eastAsia="宋体" w:hAnsi="宋体" w:cs="宋体" w:hint="eastAsia"/>
          <w:color w:val="000000"/>
          <w:kern w:val="0"/>
          <w:sz w:val="24"/>
          <w:lang/>
        </w:rPr>
        <w:t>QJ2019-8-1</w:t>
      </w:r>
    </w:p>
    <w:p w:rsidR="00D16321" w:rsidRDefault="00926089">
      <w:pPr>
        <w:widowControl/>
        <w:numPr>
          <w:ilvl w:val="0"/>
          <w:numId w:val="1"/>
        </w:numPr>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、货物品名、数量及技术规格：详见询价文件第三部分“采购货物要求及相关说明”。</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四、项目预算：</w:t>
      </w:r>
      <w:r>
        <w:rPr>
          <w:rFonts w:ascii="宋体" w:eastAsia="宋体" w:hAnsi="宋体" w:cs="宋体" w:hint="eastAsia"/>
          <w:color w:val="000000"/>
          <w:kern w:val="0"/>
          <w:sz w:val="24"/>
          <w:lang/>
        </w:rPr>
        <w:t>6</w:t>
      </w:r>
      <w:r>
        <w:rPr>
          <w:rFonts w:ascii="宋体" w:eastAsia="宋体" w:hAnsi="宋体" w:cs="宋体" w:hint="eastAsia"/>
          <w:color w:val="000000"/>
          <w:kern w:val="0"/>
          <w:sz w:val="24"/>
          <w:lang/>
        </w:rPr>
        <w:t>万元。</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四、货物品名、数量及技术规格：</w:t>
      </w:r>
      <w:r>
        <w:rPr>
          <w:rFonts w:ascii="宋体" w:eastAsia="宋体" w:hAnsi="宋体" w:cs="Times New Roman" w:hint="eastAsia"/>
          <w:bCs/>
          <w:color w:val="000000"/>
          <w:sz w:val="24"/>
        </w:rPr>
        <w:t>学生公寓窗帘制作</w:t>
      </w:r>
      <w:r>
        <w:rPr>
          <w:rFonts w:ascii="宋体" w:eastAsia="宋体" w:hAnsi="宋体" w:cs="宋体" w:hint="eastAsia"/>
          <w:color w:val="000000"/>
          <w:kern w:val="0"/>
          <w:sz w:val="24"/>
          <w:lang/>
        </w:rPr>
        <w:t>。</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五、合格的投标人</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参加本次询价活动的投标人除应当符合《中华人民共和国政府采购法》第二十二条的规定外，还必须具备以下条件：</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、经国家工商行政管理机关注册的企业法人；</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、采购货物的专业制造厂（商）或销售商；</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、具有本次采购货物的供货、安装、售后服务等的相应资质；</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地区或该行业限制投标期间的记录等情形。</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六、投标人资格审查方式：资格后审。</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七、招标文件获取：自行下载。</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八、招标文件售价：人民币</w:t>
      </w:r>
      <w:r>
        <w:rPr>
          <w:rFonts w:ascii="宋体" w:eastAsia="宋体" w:hAnsi="宋体" w:cs="宋体" w:hint="eastAsia"/>
          <w:color w:val="000000"/>
          <w:kern w:val="0"/>
          <w:sz w:val="24"/>
          <w:lang/>
        </w:rPr>
        <w:t>300</w:t>
      </w:r>
      <w:r>
        <w:rPr>
          <w:rFonts w:ascii="宋体" w:eastAsia="宋体" w:hAnsi="宋体" w:cs="宋体" w:hint="eastAsia"/>
          <w:color w:val="000000"/>
          <w:kern w:val="0"/>
          <w:sz w:val="24"/>
          <w:lang/>
        </w:rPr>
        <w:t>元，（投标时携附件：标书费收缴单，现场交纳至南通大学逸夫楼六号楼一楼财务报销大厅，事后不退。）</w:t>
      </w:r>
    </w:p>
    <w:p w:rsidR="00D16321" w:rsidRDefault="00926089">
      <w:pPr>
        <w:widowControl/>
        <w:spacing w:line="315" w:lineRule="atLeast"/>
        <w:ind w:firstLine="495"/>
        <w:jc w:val="left"/>
        <w:rPr>
          <w:rFonts w:ascii="宋体" w:eastAsia="宋体" w:hAnsi="宋体" w:cs="宋体"/>
          <w:color w:val="000000"/>
          <w:kern w:val="0"/>
          <w:sz w:val="24"/>
          <w:lang/>
        </w:rPr>
      </w:pPr>
      <w:r>
        <w:rPr>
          <w:rStyle w:val="a3"/>
          <w:rFonts w:ascii="宋体" w:eastAsia="宋体" w:hAnsi="宋体" w:cs="宋体" w:hint="eastAsia"/>
          <w:color w:val="000000"/>
          <w:sz w:val="24"/>
        </w:rPr>
        <w:t>注：标书费缴纳时间：周一或周四上午</w:t>
      </w:r>
      <w:r>
        <w:rPr>
          <w:rStyle w:val="a3"/>
          <w:rFonts w:ascii="Times New Roman" w:eastAsia="微软雅黑" w:hAnsi="Times New Roman" w:cs="Times New Roman"/>
          <w:color w:val="000000"/>
          <w:sz w:val="24"/>
        </w:rPr>
        <w:t>9:00-11:00</w:t>
      </w:r>
      <w:r>
        <w:rPr>
          <w:rStyle w:val="a3"/>
          <w:rFonts w:ascii="Times New Roman" w:eastAsia="微软雅黑" w:hAnsi="Times New Roman" w:cs="Times New Roman" w:hint="eastAsia"/>
          <w:color w:val="000000"/>
          <w:sz w:val="24"/>
        </w:rPr>
        <w:t>。</w:t>
      </w:r>
      <w:r>
        <w:rPr>
          <w:rStyle w:val="a3"/>
          <w:rFonts w:ascii="宋体" w:eastAsia="宋体" w:hAnsi="宋体" w:cs="宋体" w:hint="eastAsia"/>
          <w:color w:val="000000"/>
          <w:sz w:val="24"/>
        </w:rPr>
        <w:t>（仅限暑期</w:t>
      </w:r>
      <w:r>
        <w:rPr>
          <w:rStyle w:val="a3"/>
          <w:rFonts w:ascii="Times New Roman" w:eastAsia="微软雅黑" w:hAnsi="Times New Roman" w:cs="Times New Roman"/>
          <w:color w:val="000000"/>
          <w:sz w:val="24"/>
        </w:rPr>
        <w:t>8</w:t>
      </w:r>
      <w:r>
        <w:rPr>
          <w:rStyle w:val="a3"/>
          <w:rFonts w:ascii="宋体" w:eastAsia="宋体" w:hAnsi="宋体" w:cs="宋体" w:hint="eastAsia"/>
          <w:color w:val="000000"/>
          <w:sz w:val="24"/>
        </w:rPr>
        <w:t>月期间）</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九、投标报名时间：潜在投标人如确定参加投标，请务必于</w:t>
      </w: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日</w:t>
      </w: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时</w:t>
      </w:r>
      <w:r>
        <w:rPr>
          <w:rFonts w:ascii="宋体" w:eastAsia="宋体" w:hAnsi="宋体" w:cs="宋体" w:hint="eastAsia"/>
          <w:color w:val="000000"/>
          <w:kern w:val="0"/>
          <w:sz w:val="24"/>
          <w:lang/>
        </w:rPr>
        <w:t>00</w:t>
      </w:r>
      <w:r>
        <w:rPr>
          <w:rFonts w:ascii="宋体" w:eastAsia="宋体" w:hAnsi="宋体" w:cs="宋体" w:hint="eastAsia"/>
          <w:color w:val="000000"/>
          <w:kern w:val="0"/>
          <w:sz w:val="24"/>
          <w:lang/>
        </w:rPr>
        <w:t>分前将“报名投标确认函”填写完整，扫描并用“项目名称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投标公司名称”作为文件名保存成文件，发送电子邮件至以下邮箱：</w:t>
      </w:r>
      <w:r>
        <w:rPr>
          <w:rFonts w:ascii="宋体" w:eastAsia="宋体" w:hAnsi="宋体" w:cs="宋体" w:hint="eastAsia"/>
          <w:color w:val="000000"/>
          <w:kern w:val="0"/>
          <w:sz w:val="24"/>
          <w:lang/>
        </w:rPr>
        <w:t>qdxqgwh@ntu.edu.cn</w:t>
      </w:r>
      <w:r>
        <w:rPr>
          <w:rFonts w:ascii="宋体" w:eastAsia="宋体" w:hAnsi="宋体" w:cs="宋体" w:hint="eastAsia"/>
          <w:color w:val="000000"/>
          <w:kern w:val="0"/>
          <w:sz w:val="24"/>
          <w:lang/>
        </w:rPr>
        <w:t>。如潜在投标人未按上述要求操作，将自行承担所产生的风险。</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十、评标时间和地点：</w:t>
      </w:r>
      <w:r>
        <w:rPr>
          <w:rFonts w:ascii="宋体" w:eastAsia="宋体" w:hAnsi="宋体" w:cs="宋体" w:hint="eastAsia"/>
          <w:color w:val="000000"/>
          <w:kern w:val="0"/>
          <w:sz w:val="24"/>
          <w:lang/>
        </w:rPr>
        <w:t>定于</w:t>
      </w: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月</w:t>
      </w:r>
      <w:r w:rsidR="006E27FD">
        <w:rPr>
          <w:rFonts w:ascii="宋体" w:eastAsia="宋体" w:hAnsi="宋体" w:cs="宋体" w:hint="eastAsia"/>
          <w:color w:val="000000"/>
          <w:kern w:val="0"/>
          <w:sz w:val="24"/>
          <w:lang/>
        </w:rPr>
        <w:t>6</w:t>
      </w:r>
      <w:r>
        <w:rPr>
          <w:rFonts w:ascii="宋体" w:eastAsia="宋体" w:hAnsi="宋体" w:cs="宋体" w:hint="eastAsia"/>
          <w:color w:val="000000"/>
          <w:kern w:val="0"/>
          <w:sz w:val="24"/>
          <w:lang/>
        </w:rPr>
        <w:t>日</w:t>
      </w:r>
      <w:r w:rsidR="006E27FD">
        <w:rPr>
          <w:rFonts w:ascii="宋体" w:eastAsia="宋体" w:hAnsi="宋体" w:cs="宋体" w:hint="eastAsia"/>
          <w:color w:val="000000"/>
          <w:kern w:val="0"/>
          <w:sz w:val="24"/>
          <w:lang/>
        </w:rPr>
        <w:t>下</w:t>
      </w:r>
      <w:r>
        <w:rPr>
          <w:rFonts w:ascii="宋体" w:eastAsia="宋体" w:hAnsi="宋体" w:cs="宋体" w:hint="eastAsia"/>
          <w:color w:val="000000"/>
          <w:kern w:val="0"/>
          <w:sz w:val="24"/>
          <w:lang/>
        </w:rPr>
        <w:t>午</w:t>
      </w:r>
      <w:r w:rsidR="006E27FD">
        <w:rPr>
          <w:rFonts w:ascii="宋体" w:eastAsia="宋体" w:hAnsi="宋体" w:cs="宋体" w:hint="eastAsia"/>
          <w:color w:val="000000"/>
          <w:kern w:val="0"/>
          <w:sz w:val="24"/>
          <w:lang/>
        </w:rPr>
        <w:t>15</w:t>
      </w: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时在详细地址：江苏省南通市啬园路</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号南通大学啬园校区综合楼</w:t>
      </w:r>
      <w:r>
        <w:rPr>
          <w:rFonts w:ascii="宋体" w:eastAsia="宋体" w:hAnsi="宋体" w:cs="宋体" w:hint="eastAsia"/>
          <w:color w:val="000000"/>
          <w:kern w:val="0"/>
          <w:sz w:val="24"/>
          <w:lang/>
        </w:rPr>
        <w:t>410</w:t>
      </w:r>
      <w:r>
        <w:rPr>
          <w:rFonts w:ascii="宋体" w:eastAsia="宋体" w:hAnsi="宋体" w:cs="宋体" w:hint="eastAsia"/>
          <w:color w:val="000000"/>
          <w:kern w:val="0"/>
          <w:sz w:val="24"/>
          <w:lang/>
        </w:rPr>
        <w:t>室候场。邀请所有投标人参加，不另行通知。</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项目联系人：王老师</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联系电话：</w:t>
      </w:r>
      <w:r>
        <w:rPr>
          <w:rFonts w:ascii="宋体" w:eastAsia="宋体" w:hAnsi="宋体" w:cs="宋体" w:hint="eastAsia"/>
          <w:color w:val="000000"/>
          <w:kern w:val="0"/>
          <w:sz w:val="24"/>
          <w:lang/>
        </w:rPr>
        <w:t>13912297085</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83920011</w:t>
      </w:r>
    </w:p>
    <w:p w:rsidR="00D16321" w:rsidRDefault="00D16321">
      <w:pPr>
        <w:widowControl/>
        <w:spacing w:line="315" w:lineRule="atLeast"/>
        <w:ind w:firstLine="495"/>
        <w:jc w:val="left"/>
        <w:rPr>
          <w:rFonts w:ascii="宋体" w:eastAsia="宋体" w:hAnsi="宋体" w:cs="宋体"/>
          <w:color w:val="000000"/>
          <w:kern w:val="0"/>
          <w:sz w:val="24"/>
          <w:lang/>
        </w:rPr>
      </w:pPr>
    </w:p>
    <w:p w:rsidR="00D16321" w:rsidRDefault="00926089">
      <w:pPr>
        <w:rPr>
          <w:rFonts w:ascii="宋体" w:eastAsia="宋体" w:hAnsi="宋体" w:cs="宋体"/>
          <w:color w:val="000000"/>
          <w:kern w:val="0"/>
          <w:sz w:val="24"/>
          <w:lang/>
        </w:rPr>
      </w:pPr>
      <w:r>
        <w:rPr>
          <w:rFonts w:ascii="宋体" w:eastAsia="宋体" w:hAnsi="宋体" w:cs="宋体" w:hint="eastAsia"/>
          <w:color w:val="000000"/>
          <w:kern w:val="0"/>
          <w:sz w:val="24"/>
          <w:lang/>
        </w:rPr>
        <w:t>对项目采购和技术方面的疑问请咨询项目联系人。</w:t>
      </w:r>
      <w:r>
        <w:rPr>
          <w:rFonts w:ascii="宋体" w:eastAsia="宋体" w:hAnsi="宋体" w:cs="宋体" w:hint="eastAsia"/>
          <w:color w:val="000000"/>
          <w:kern w:val="0"/>
          <w:sz w:val="24"/>
          <w:lang/>
        </w:rPr>
        <w:br w:type="page"/>
      </w:r>
    </w:p>
    <w:p w:rsidR="00D16321" w:rsidRDefault="00926089">
      <w:pPr>
        <w:spacing w:line="360" w:lineRule="auto"/>
        <w:ind w:firstLineChars="200" w:firstLine="720"/>
        <w:jc w:val="center"/>
        <w:rPr>
          <w:rFonts w:ascii="黑体" w:eastAsia="黑体" w:hAnsi="黑体" w:cs="黑体"/>
          <w:bCs/>
          <w:sz w:val="36"/>
          <w:szCs w:val="36"/>
        </w:rPr>
      </w:pPr>
      <w:r>
        <w:rPr>
          <w:rFonts w:ascii="微软雅黑" w:eastAsia="微软雅黑" w:hAnsi="微软雅黑" w:cs="微软雅黑" w:hint="eastAsia"/>
          <w:kern w:val="0"/>
          <w:sz w:val="36"/>
          <w:szCs w:val="36"/>
          <w:lang/>
        </w:rPr>
        <w:lastRenderedPageBreak/>
        <w:t>启东校区学生公寓窗帘竞争性谈判</w:t>
      </w:r>
      <w:r>
        <w:rPr>
          <w:rFonts w:ascii="黑体" w:eastAsia="黑体" w:hAnsi="黑体" w:cs="黑体" w:hint="eastAsia"/>
          <w:bCs/>
          <w:sz w:val="36"/>
          <w:szCs w:val="36"/>
        </w:rPr>
        <w:t>采购文件</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一．目概况</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启东校区学生公寓</w:t>
      </w:r>
      <w:r>
        <w:rPr>
          <w:rFonts w:ascii="宋体" w:eastAsia="宋体" w:hAnsi="宋体" w:cs="宋体" w:hint="eastAsia"/>
          <w:color w:val="000000"/>
          <w:kern w:val="0"/>
          <w:sz w:val="24"/>
          <w:lang/>
        </w:rPr>
        <w:t>10-11,12-13</w:t>
      </w:r>
      <w:r>
        <w:rPr>
          <w:rFonts w:ascii="宋体" w:eastAsia="宋体" w:hAnsi="宋体" w:cs="宋体" w:hint="eastAsia"/>
          <w:color w:val="000000"/>
          <w:kern w:val="0"/>
          <w:sz w:val="24"/>
          <w:lang/>
        </w:rPr>
        <w:t>楼，窗帘制作安装。现场情况投标单位自主现场勘察。</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投标文件的组成</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投标人编写的投标文件必须包括以下部分：</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）投标函（格式见附件</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）投标报价总表（格式见附件</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）营业执照复印件</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投标文件的形式及签署</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）投标人需提交投标文件正本</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份，副本</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份。</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）投标文件应使用</w:t>
      </w:r>
      <w:r>
        <w:rPr>
          <w:rFonts w:ascii="宋体" w:eastAsia="宋体" w:hAnsi="宋体" w:cs="宋体" w:hint="eastAsia"/>
          <w:color w:val="000000"/>
          <w:kern w:val="0"/>
          <w:sz w:val="24"/>
          <w:lang/>
        </w:rPr>
        <w:t>A4</w:t>
      </w:r>
      <w:r>
        <w:rPr>
          <w:rFonts w:ascii="宋体" w:eastAsia="宋体" w:hAnsi="宋体" w:cs="宋体" w:hint="eastAsia"/>
          <w:color w:val="000000"/>
          <w:kern w:val="0"/>
          <w:sz w:val="24"/>
          <w:lang/>
        </w:rPr>
        <w:t>型纸打印，图表等可按同样规格的倍数扩展，且经授权代表签署。</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）投标文件不应有涂改、增删之处，但如有错误必须修改时，修改处必须由原授权代表签署。</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三．报价组成</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每平方米成品窗帘单价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含轨道、零配件及安装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及固定合同总价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含人、材、机、利润、税金、垃圾清运及文明施工等所有完成该项目所有费用</w:t>
      </w:r>
      <w:r>
        <w:rPr>
          <w:rFonts w:ascii="宋体" w:eastAsia="宋体" w:hAnsi="宋体" w:cs="宋体" w:hint="eastAsia"/>
          <w:color w:val="000000"/>
          <w:kern w:val="0"/>
          <w:sz w:val="24"/>
          <w:lang/>
        </w:rPr>
        <w:t>)</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四、结算方式</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按实结算。</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五、质量标准</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质量要求合格。</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六、工</w:t>
      </w:r>
      <w:r>
        <w:rPr>
          <w:rFonts w:ascii="宋体" w:eastAsia="宋体" w:hAnsi="宋体" w:cs="宋体" w:hint="eastAsia"/>
          <w:color w:val="000000"/>
          <w:kern w:val="0"/>
          <w:sz w:val="24"/>
          <w:lang/>
        </w:rPr>
        <w:t>期要求</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工程要求</w:t>
      </w: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日以前完工。逾期一天，扣</w:t>
      </w:r>
      <w:r>
        <w:rPr>
          <w:rFonts w:ascii="宋体" w:eastAsia="宋体" w:hAnsi="宋体" w:cs="宋体" w:hint="eastAsia"/>
          <w:color w:val="000000"/>
          <w:kern w:val="0"/>
          <w:sz w:val="24"/>
          <w:lang/>
        </w:rPr>
        <w:t>1000</w:t>
      </w:r>
      <w:r>
        <w:rPr>
          <w:rFonts w:ascii="宋体" w:eastAsia="宋体" w:hAnsi="宋体" w:cs="宋体" w:hint="eastAsia"/>
          <w:color w:val="000000"/>
          <w:kern w:val="0"/>
          <w:sz w:val="24"/>
          <w:lang/>
        </w:rPr>
        <w:t>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每天。</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七、付款方式</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工程验收合格经审计结束后付审计价的</w:t>
      </w:r>
      <w:r>
        <w:rPr>
          <w:rFonts w:ascii="宋体" w:eastAsia="宋体" w:hAnsi="宋体" w:cs="宋体" w:hint="eastAsia"/>
          <w:color w:val="000000"/>
          <w:kern w:val="0"/>
          <w:sz w:val="24"/>
          <w:lang/>
        </w:rPr>
        <w:t>95%,</w:t>
      </w:r>
      <w:r>
        <w:rPr>
          <w:rFonts w:ascii="宋体" w:eastAsia="宋体" w:hAnsi="宋体" w:cs="宋体" w:hint="eastAsia"/>
          <w:color w:val="000000"/>
          <w:kern w:val="0"/>
          <w:sz w:val="24"/>
          <w:lang/>
        </w:rPr>
        <w:t>余款作为保修金待保修到期并验收合格后无息返还。</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八、保修内容及期限</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凡乙方施工范围均在保修范围内，保修期限一年（工程竣工后第二年</w:t>
      </w:r>
      <w:bookmarkStart w:id="0" w:name="_GoBack"/>
      <w:bookmarkEnd w:id="0"/>
      <w:r>
        <w:rPr>
          <w:rFonts w:ascii="宋体" w:eastAsia="宋体" w:hAnsi="宋体" w:cs="宋体" w:hint="eastAsia"/>
          <w:color w:val="000000"/>
          <w:kern w:val="0"/>
          <w:sz w:val="24"/>
          <w:lang/>
        </w:rPr>
        <w:t>）。</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九、响应文件接收截止时间及地点</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时间：</w:t>
      </w: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8</w:t>
      </w:r>
      <w:r>
        <w:rPr>
          <w:rFonts w:ascii="宋体" w:eastAsia="宋体" w:hAnsi="宋体" w:cs="宋体" w:hint="eastAsia"/>
          <w:color w:val="000000"/>
          <w:kern w:val="0"/>
          <w:sz w:val="24"/>
          <w:lang/>
        </w:rPr>
        <w:t>月</w:t>
      </w:r>
      <w:r w:rsidR="006E27FD">
        <w:rPr>
          <w:rFonts w:ascii="宋体" w:eastAsia="宋体" w:hAnsi="宋体" w:cs="宋体" w:hint="eastAsia"/>
          <w:color w:val="000000"/>
          <w:kern w:val="0"/>
          <w:sz w:val="24"/>
          <w:lang/>
        </w:rPr>
        <w:t>6</w:t>
      </w:r>
      <w:r>
        <w:rPr>
          <w:rFonts w:ascii="宋体" w:eastAsia="宋体" w:hAnsi="宋体" w:cs="宋体" w:hint="eastAsia"/>
          <w:color w:val="000000"/>
          <w:kern w:val="0"/>
          <w:sz w:val="24"/>
          <w:lang/>
        </w:rPr>
        <w:t>日</w:t>
      </w:r>
      <w:r w:rsidR="006E27FD">
        <w:rPr>
          <w:rFonts w:ascii="宋体" w:eastAsia="宋体" w:hAnsi="宋体" w:cs="宋体" w:hint="eastAsia"/>
          <w:color w:val="000000"/>
          <w:kern w:val="0"/>
          <w:sz w:val="24"/>
          <w:lang/>
        </w:rPr>
        <w:t>15</w:t>
      </w:r>
      <w:r>
        <w:rPr>
          <w:rFonts w:ascii="宋体" w:eastAsia="宋体" w:hAnsi="宋体" w:cs="宋体" w:hint="eastAsia"/>
          <w:color w:val="000000"/>
          <w:kern w:val="0"/>
          <w:sz w:val="24"/>
          <w:lang/>
        </w:rPr>
        <w:t>时</w:t>
      </w: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分</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地点：南通大学启东校区建设指挥部办公室</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详细地址：江苏省南通市啬园路</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号南通大学啬园校区综合楼</w:t>
      </w:r>
      <w:r>
        <w:rPr>
          <w:rFonts w:ascii="宋体" w:eastAsia="宋体" w:hAnsi="宋体" w:cs="宋体" w:hint="eastAsia"/>
          <w:color w:val="000000"/>
          <w:kern w:val="0"/>
          <w:sz w:val="24"/>
          <w:lang/>
        </w:rPr>
        <w:t>410</w:t>
      </w:r>
      <w:r>
        <w:rPr>
          <w:rFonts w:ascii="宋体" w:eastAsia="宋体" w:hAnsi="宋体" w:cs="宋体" w:hint="eastAsia"/>
          <w:color w:val="000000"/>
          <w:kern w:val="0"/>
          <w:sz w:val="24"/>
          <w:lang/>
        </w:rPr>
        <w:t>室</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评标室：江苏省南通市啬园路</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号南通大学啬园校区综合楼</w:t>
      </w:r>
      <w:r>
        <w:rPr>
          <w:rFonts w:ascii="宋体" w:eastAsia="宋体" w:hAnsi="宋体" w:cs="宋体" w:hint="eastAsia"/>
          <w:color w:val="000000"/>
          <w:kern w:val="0"/>
          <w:sz w:val="24"/>
          <w:lang/>
        </w:rPr>
        <w:t>416</w:t>
      </w:r>
      <w:r>
        <w:rPr>
          <w:rFonts w:ascii="宋体" w:eastAsia="宋体" w:hAnsi="宋体" w:cs="宋体" w:hint="eastAsia"/>
          <w:color w:val="000000"/>
          <w:kern w:val="0"/>
          <w:sz w:val="24"/>
          <w:lang/>
        </w:rPr>
        <w:t>室</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十、招标控制价</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本工程招标控制价陆万元整，超过者一律作废标处理。</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十一、评标办法</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资质实质性满足条件后最低价中标。无论投标结果如何，投标人自行承担投标发生的所有费用。</w:t>
      </w:r>
    </w:p>
    <w:p w:rsidR="00D16321" w:rsidRDefault="00926089">
      <w:pPr>
        <w:widowControl/>
        <w:spacing w:line="315" w:lineRule="atLeast"/>
        <w:ind w:firstLine="495"/>
        <w:jc w:val="left"/>
        <w:rPr>
          <w:rFonts w:ascii="宋体" w:eastAsia="宋体" w:hAnsi="宋体" w:cs="宋体"/>
          <w:color w:val="000000"/>
          <w:kern w:val="0"/>
          <w:sz w:val="24"/>
          <w:lang/>
        </w:rPr>
      </w:pPr>
      <w:r>
        <w:rPr>
          <w:rFonts w:ascii="宋体" w:eastAsia="宋体" w:hAnsi="宋体" w:cs="宋体" w:hint="eastAsia"/>
          <w:color w:val="000000"/>
          <w:kern w:val="0"/>
          <w:sz w:val="24"/>
          <w:lang/>
        </w:rPr>
        <w:t>十二、本工程招标书未尽事宜由南通大学启东校区建设指挥部负责解释。</w:t>
      </w:r>
    </w:p>
    <w:p w:rsidR="00D16321" w:rsidRDefault="00926089">
      <w:pPr>
        <w:widowControl/>
        <w:spacing w:line="315" w:lineRule="atLeast"/>
        <w:ind w:firstLine="495"/>
        <w:jc w:val="right"/>
        <w:rPr>
          <w:rFonts w:ascii="宋体" w:eastAsia="宋体" w:hAnsi="宋体" w:cs="宋体"/>
          <w:color w:val="000000"/>
          <w:kern w:val="0"/>
          <w:sz w:val="24"/>
          <w:lang/>
        </w:rPr>
      </w:pPr>
      <w:r>
        <w:rPr>
          <w:rFonts w:ascii="宋体" w:eastAsia="宋体" w:hAnsi="宋体" w:cs="宋体" w:hint="eastAsia"/>
          <w:color w:val="000000"/>
          <w:kern w:val="0"/>
          <w:sz w:val="24"/>
          <w:lang/>
        </w:rPr>
        <w:t>南通大学启东校区建设指挥部</w:t>
      </w:r>
    </w:p>
    <w:p w:rsidR="00D16321" w:rsidRDefault="00926089">
      <w:pPr>
        <w:widowControl/>
        <w:spacing w:line="315" w:lineRule="atLeast"/>
        <w:ind w:firstLine="495"/>
        <w:jc w:val="right"/>
        <w:rPr>
          <w:rFonts w:ascii="宋体" w:eastAsia="宋体" w:hAnsi="宋体" w:cs="宋体"/>
          <w:color w:val="000000"/>
          <w:kern w:val="0"/>
          <w:sz w:val="24"/>
          <w:lang/>
        </w:rPr>
      </w:pP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w:t>
      </w:r>
      <w:r w:rsidR="006E27FD">
        <w:rPr>
          <w:rFonts w:ascii="宋体" w:eastAsia="宋体" w:hAnsi="宋体" w:cs="宋体" w:hint="eastAsia"/>
          <w:color w:val="000000"/>
          <w:kern w:val="0"/>
          <w:sz w:val="24"/>
          <w:lang/>
        </w:rPr>
        <w:t>8</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日</w:t>
      </w:r>
    </w:p>
    <w:p w:rsidR="00D16321" w:rsidRDefault="00926089">
      <w:pPr>
        <w:spacing w:line="360" w:lineRule="auto"/>
        <w:ind w:firstLineChars="200" w:firstLine="720"/>
        <w:jc w:val="center"/>
        <w:rPr>
          <w:rFonts w:ascii="黑体" w:eastAsia="黑体" w:hAnsi="黑体" w:cs="黑体"/>
          <w:sz w:val="36"/>
          <w:szCs w:val="36"/>
        </w:rPr>
      </w:pPr>
      <w:r>
        <w:rPr>
          <w:rFonts w:ascii="黑体" w:eastAsia="黑体" w:hAnsi="黑体" w:cs="黑体" w:hint="eastAsia"/>
          <w:sz w:val="36"/>
          <w:szCs w:val="36"/>
        </w:rPr>
        <w:lastRenderedPageBreak/>
        <w:t>窗帘材质及施工要求</w:t>
      </w:r>
    </w:p>
    <w:p w:rsidR="00D16321" w:rsidRDefault="00926089">
      <w:pPr>
        <w:numPr>
          <w:ilvl w:val="0"/>
          <w:numId w:val="2"/>
        </w:num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产品要求：产品必须是全新、未使用过的原装合格正品，完全符合采购文件规定的质量、规格和性能的要求，达到国家或行业规定的标准</w:t>
      </w:r>
      <w:r>
        <w:rPr>
          <w:rFonts w:asciiTheme="minorEastAsia" w:hAnsiTheme="minorEastAsia" w:cstheme="minorEastAsia" w:hint="eastAsia"/>
          <w:sz w:val="24"/>
        </w:rPr>
        <w:t>。</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二、材质及要求</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1.</w:t>
      </w:r>
      <w:r>
        <w:rPr>
          <w:rFonts w:asciiTheme="minorEastAsia" w:hAnsiTheme="minorEastAsia" w:cstheme="minorEastAsia" w:hint="eastAsia"/>
          <w:color w:val="000000"/>
          <w:kern w:val="0"/>
          <w:sz w:val="24"/>
          <w:lang/>
        </w:rPr>
        <w:t>数量：</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约</w:t>
      </w:r>
      <w:r>
        <w:rPr>
          <w:rFonts w:asciiTheme="minorEastAsia" w:hAnsiTheme="minorEastAsia" w:cstheme="minorEastAsia" w:hint="eastAsia"/>
          <w:color w:val="000000"/>
          <w:kern w:val="0"/>
          <w:sz w:val="24"/>
          <w:lang/>
        </w:rPr>
        <w:t xml:space="preserve"> 550</w:t>
      </w:r>
      <w:r>
        <w:rPr>
          <w:rFonts w:asciiTheme="minorEastAsia" w:hAnsiTheme="minorEastAsia" w:cstheme="minorEastAsia" w:hint="eastAsia"/>
          <w:color w:val="000000"/>
          <w:kern w:val="0"/>
          <w:sz w:val="24"/>
          <w:lang/>
        </w:rPr>
        <w:t>套，</w:t>
      </w:r>
      <w:r>
        <w:rPr>
          <w:rFonts w:asciiTheme="minorEastAsia" w:hAnsiTheme="minorEastAsia" w:cstheme="minorEastAsia" w:hint="eastAsia"/>
          <w:color w:val="000000"/>
          <w:kern w:val="0"/>
          <w:sz w:val="24"/>
          <w:lang/>
        </w:rPr>
        <w:t>2900</w:t>
      </w:r>
      <w:r>
        <w:rPr>
          <w:rFonts w:asciiTheme="minorEastAsia" w:hAnsiTheme="minorEastAsia" w:cstheme="minorEastAsia" w:hint="eastAsia"/>
          <w:color w:val="000000"/>
          <w:kern w:val="0"/>
          <w:sz w:val="24"/>
          <w:lang/>
        </w:rPr>
        <w:t>平方米</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2.</w:t>
      </w:r>
      <w:r>
        <w:rPr>
          <w:rFonts w:asciiTheme="minorEastAsia" w:hAnsiTheme="minorEastAsia" w:cstheme="minorEastAsia" w:hint="eastAsia"/>
          <w:color w:val="000000"/>
          <w:kern w:val="0"/>
          <w:sz w:val="24"/>
          <w:lang/>
        </w:rPr>
        <w:t>规格：</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宽</w:t>
      </w:r>
      <w:r>
        <w:rPr>
          <w:rFonts w:asciiTheme="minorEastAsia" w:hAnsiTheme="minorEastAsia" w:cstheme="minorEastAsia" w:hint="eastAsia"/>
          <w:color w:val="000000"/>
          <w:kern w:val="0"/>
          <w:sz w:val="24"/>
          <w:lang/>
        </w:rPr>
        <w:t>2.2</w:t>
      </w:r>
      <w:r>
        <w:rPr>
          <w:rFonts w:asciiTheme="minorEastAsia" w:hAnsiTheme="minorEastAsia" w:cstheme="minorEastAsia" w:hint="eastAsia"/>
          <w:color w:val="000000"/>
          <w:kern w:val="0"/>
          <w:sz w:val="24"/>
          <w:lang/>
        </w:rPr>
        <w:t>米高</w:t>
      </w:r>
      <w:r>
        <w:rPr>
          <w:rFonts w:asciiTheme="minorEastAsia" w:hAnsiTheme="minorEastAsia" w:cstheme="minorEastAsia" w:hint="eastAsia"/>
          <w:color w:val="000000"/>
          <w:kern w:val="0"/>
          <w:sz w:val="24"/>
          <w:lang/>
        </w:rPr>
        <w:t>2.4</w:t>
      </w:r>
      <w:r>
        <w:rPr>
          <w:rFonts w:asciiTheme="minorEastAsia" w:hAnsiTheme="minorEastAsia" w:cstheme="minorEastAsia" w:hint="eastAsia"/>
          <w:color w:val="000000"/>
          <w:kern w:val="0"/>
          <w:sz w:val="24"/>
          <w:lang/>
        </w:rPr>
        <w:t>米</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3.</w:t>
      </w:r>
      <w:r>
        <w:rPr>
          <w:rFonts w:asciiTheme="minorEastAsia" w:hAnsiTheme="minorEastAsia" w:cstheme="minorEastAsia" w:hint="eastAsia"/>
          <w:color w:val="000000"/>
          <w:kern w:val="0"/>
          <w:sz w:val="24"/>
          <w:lang/>
        </w:rPr>
        <w:t>面料：</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立绒布，克重：每平方米</w:t>
      </w:r>
      <w:r>
        <w:rPr>
          <w:rFonts w:asciiTheme="minorEastAsia" w:hAnsiTheme="minorEastAsia" w:cstheme="minorEastAsia" w:hint="eastAsia"/>
          <w:color w:val="000000"/>
          <w:kern w:val="0"/>
          <w:sz w:val="24"/>
          <w:lang/>
        </w:rPr>
        <w:t>200</w:t>
      </w:r>
      <w:r>
        <w:rPr>
          <w:rFonts w:asciiTheme="minorEastAsia" w:hAnsiTheme="minorEastAsia" w:cstheme="minorEastAsia" w:hint="eastAsia"/>
          <w:color w:val="000000"/>
          <w:kern w:val="0"/>
          <w:sz w:val="24"/>
          <w:lang/>
        </w:rPr>
        <w:t>克</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4.</w:t>
      </w:r>
      <w:r>
        <w:rPr>
          <w:rFonts w:asciiTheme="minorEastAsia" w:hAnsiTheme="minorEastAsia" w:cstheme="minorEastAsia" w:hint="eastAsia"/>
          <w:color w:val="000000"/>
          <w:kern w:val="0"/>
          <w:sz w:val="24"/>
          <w:lang/>
        </w:rPr>
        <w:t>打褶比例</w:t>
      </w:r>
      <w:r>
        <w:rPr>
          <w:rFonts w:asciiTheme="minorEastAsia" w:hAnsiTheme="minorEastAsia" w:cstheme="minorEastAsia" w:hint="eastAsia"/>
          <w:color w:val="000000"/>
          <w:kern w:val="0"/>
          <w:sz w:val="24"/>
          <w:lang/>
        </w:rPr>
        <w:t>:  1:1.6</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5.</w:t>
      </w:r>
      <w:r>
        <w:rPr>
          <w:rFonts w:asciiTheme="minorEastAsia" w:hAnsiTheme="minorEastAsia" w:cstheme="minorEastAsia" w:hint="eastAsia"/>
          <w:color w:val="000000"/>
          <w:kern w:val="0"/>
          <w:sz w:val="24"/>
          <w:lang/>
        </w:rPr>
        <w:t>加工工艺：专用窗帘带打褶</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6.</w:t>
      </w:r>
      <w:r>
        <w:rPr>
          <w:rFonts w:asciiTheme="minorEastAsia" w:hAnsiTheme="minorEastAsia" w:cstheme="minorEastAsia" w:hint="eastAsia"/>
          <w:color w:val="000000"/>
          <w:kern w:val="0"/>
          <w:sz w:val="24"/>
          <w:lang/>
        </w:rPr>
        <w:t>轨道：铝合金轨道，表面经电泳处理，规格</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宽</w:t>
      </w:r>
      <w:r>
        <w:rPr>
          <w:rFonts w:asciiTheme="minorEastAsia" w:hAnsiTheme="minorEastAsia" w:cstheme="minorEastAsia" w:hint="eastAsia"/>
          <w:color w:val="000000"/>
          <w:kern w:val="0"/>
          <w:sz w:val="24"/>
          <w:lang/>
        </w:rPr>
        <w:t>20mm*</w:t>
      </w:r>
      <w:r>
        <w:rPr>
          <w:rFonts w:asciiTheme="minorEastAsia" w:hAnsiTheme="minorEastAsia" w:cstheme="minorEastAsia" w:hint="eastAsia"/>
          <w:color w:val="000000"/>
          <w:kern w:val="0"/>
          <w:sz w:val="24"/>
          <w:lang/>
        </w:rPr>
        <w:t>高</w:t>
      </w:r>
      <w:r>
        <w:rPr>
          <w:rFonts w:asciiTheme="minorEastAsia" w:hAnsiTheme="minorEastAsia" w:cstheme="minorEastAsia" w:hint="eastAsia"/>
          <w:color w:val="000000"/>
          <w:kern w:val="0"/>
          <w:sz w:val="24"/>
          <w:lang/>
        </w:rPr>
        <w:t>19mm</w:t>
      </w:r>
      <w:r>
        <w:rPr>
          <w:rFonts w:asciiTheme="minorEastAsia" w:hAnsiTheme="minorEastAsia" w:cstheme="minorEastAsia" w:hint="eastAsia"/>
          <w:color w:val="000000"/>
          <w:kern w:val="0"/>
          <w:sz w:val="24"/>
          <w:lang/>
        </w:rPr>
        <w:t>，壁厚</w:t>
      </w:r>
      <w:r>
        <w:rPr>
          <w:rFonts w:asciiTheme="minorEastAsia" w:hAnsiTheme="minorEastAsia" w:cstheme="minorEastAsia" w:hint="eastAsia"/>
          <w:color w:val="000000"/>
          <w:kern w:val="0"/>
          <w:sz w:val="24"/>
          <w:lang/>
        </w:rPr>
        <w:t>&gt;1.2mm</w:t>
      </w:r>
      <w:r>
        <w:rPr>
          <w:rFonts w:asciiTheme="minorEastAsia" w:hAnsiTheme="minorEastAsia" w:cstheme="minorEastAsia" w:hint="eastAsia"/>
          <w:color w:val="000000"/>
          <w:kern w:val="0"/>
          <w:sz w:val="24"/>
          <w:lang/>
        </w:rPr>
        <w:t>，克重</w:t>
      </w:r>
      <w:r>
        <w:rPr>
          <w:rFonts w:asciiTheme="minorEastAsia" w:hAnsiTheme="minorEastAsia" w:cstheme="minorEastAsia" w:hint="eastAsia"/>
          <w:color w:val="000000"/>
          <w:kern w:val="0"/>
          <w:sz w:val="24"/>
          <w:lang/>
        </w:rPr>
        <w:t>&gt;180g/m(</w:t>
      </w:r>
      <w:r>
        <w:rPr>
          <w:rFonts w:asciiTheme="minorEastAsia" w:hAnsiTheme="minorEastAsia" w:cstheme="minorEastAsia" w:hint="eastAsia"/>
          <w:color w:val="000000"/>
          <w:kern w:val="0"/>
          <w:sz w:val="24"/>
          <w:lang/>
        </w:rPr>
        <w:t>空轨重量</w:t>
      </w:r>
      <w:r>
        <w:rPr>
          <w:rFonts w:asciiTheme="minorEastAsia" w:hAnsiTheme="minorEastAsia" w:cstheme="minorEastAsia" w:hint="eastAsia"/>
          <w:color w:val="000000"/>
          <w:kern w:val="0"/>
          <w:sz w:val="24"/>
          <w:lang/>
        </w:rPr>
        <w:t>)</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7.</w:t>
      </w:r>
      <w:r>
        <w:rPr>
          <w:rFonts w:asciiTheme="minorEastAsia" w:hAnsiTheme="minorEastAsia" w:cstheme="minorEastAsia" w:hint="eastAsia"/>
          <w:color w:val="000000"/>
          <w:kern w:val="0"/>
          <w:sz w:val="24"/>
          <w:lang/>
        </w:rPr>
        <w:t>配件：常规壁厚</w:t>
      </w:r>
      <w:r>
        <w:rPr>
          <w:rFonts w:asciiTheme="minorEastAsia" w:hAnsiTheme="minorEastAsia" w:cstheme="minorEastAsia" w:hint="eastAsia"/>
          <w:color w:val="000000"/>
          <w:kern w:val="0"/>
          <w:sz w:val="24"/>
          <w:lang/>
        </w:rPr>
        <w:t>1.5mm,</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8.</w:t>
      </w:r>
      <w:r>
        <w:rPr>
          <w:rFonts w:asciiTheme="minorEastAsia" w:hAnsiTheme="minorEastAsia" w:cstheme="minorEastAsia" w:hint="eastAsia"/>
          <w:color w:val="000000"/>
          <w:kern w:val="0"/>
          <w:sz w:val="24"/>
          <w:lang/>
        </w:rPr>
        <w:t>安装方法：利用膨胀管侧装</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9.</w:t>
      </w:r>
      <w:r>
        <w:rPr>
          <w:rFonts w:asciiTheme="minorEastAsia" w:hAnsiTheme="minorEastAsia" w:cstheme="minorEastAsia" w:hint="eastAsia"/>
          <w:color w:val="000000"/>
          <w:kern w:val="0"/>
          <w:sz w:val="24"/>
          <w:lang/>
        </w:rPr>
        <w:t>报价：每平方米成品窗帘单价及总价</w:t>
      </w:r>
    </w:p>
    <w:p w:rsidR="00D16321" w:rsidRDefault="00926089">
      <w:pPr>
        <w:spacing w:line="360" w:lineRule="auto"/>
        <w:ind w:firstLineChars="200" w:firstLine="480"/>
        <w:jc w:val="left"/>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10.</w:t>
      </w:r>
      <w:r>
        <w:rPr>
          <w:rFonts w:asciiTheme="minorEastAsia" w:hAnsiTheme="minorEastAsia" w:cstheme="minorEastAsia" w:hint="eastAsia"/>
          <w:color w:val="000000"/>
          <w:kern w:val="0"/>
          <w:sz w:val="24"/>
          <w:lang/>
        </w:rPr>
        <w:t>工期：</w:t>
      </w:r>
      <w:r>
        <w:rPr>
          <w:rFonts w:asciiTheme="minorEastAsia" w:hAnsiTheme="minorEastAsia" w:cstheme="minorEastAsia" w:hint="eastAsia"/>
          <w:color w:val="000000"/>
          <w:kern w:val="0"/>
          <w:sz w:val="24"/>
          <w:lang/>
        </w:rPr>
        <w:t>25</w:t>
      </w:r>
      <w:r>
        <w:rPr>
          <w:rFonts w:asciiTheme="minorEastAsia" w:hAnsiTheme="minorEastAsia" w:cstheme="minorEastAsia" w:hint="eastAsia"/>
          <w:color w:val="000000"/>
          <w:kern w:val="0"/>
          <w:sz w:val="24"/>
          <w:lang/>
        </w:rPr>
        <w:t>天</w:t>
      </w:r>
    </w:p>
    <w:p w:rsidR="00D16321" w:rsidRDefault="00926089">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、投标时提供以下样品并在样品上注明品牌及供应商名称：</w:t>
      </w:r>
    </w:p>
    <w:p w:rsidR="00D16321" w:rsidRDefault="0092608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）窗帘成品一套（宽</w:t>
      </w:r>
      <w:r>
        <w:rPr>
          <w:rFonts w:asciiTheme="minorEastAsia" w:hAnsiTheme="minorEastAsia" w:cstheme="minorEastAsia" w:hint="eastAsia"/>
          <w:sz w:val="24"/>
        </w:rPr>
        <w:t>1</w:t>
      </w:r>
      <w:r>
        <w:rPr>
          <w:rFonts w:asciiTheme="minorEastAsia" w:hAnsiTheme="minorEastAsia" w:cstheme="minorEastAsia" w:hint="eastAsia"/>
          <w:sz w:val="24"/>
        </w:rPr>
        <w:t>米，高</w:t>
      </w:r>
      <w:r>
        <w:rPr>
          <w:rFonts w:asciiTheme="minorEastAsia" w:hAnsiTheme="minorEastAsia" w:cstheme="minorEastAsia" w:hint="eastAsia"/>
          <w:sz w:val="24"/>
        </w:rPr>
        <w:t>1</w:t>
      </w:r>
      <w:r>
        <w:rPr>
          <w:rFonts w:asciiTheme="minorEastAsia" w:hAnsiTheme="minorEastAsia" w:cstheme="minorEastAsia" w:hint="eastAsia"/>
          <w:sz w:val="24"/>
        </w:rPr>
        <w:t>米）；</w:t>
      </w:r>
    </w:p>
    <w:p w:rsidR="00D16321" w:rsidRDefault="0092608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）窗帘轨道</w:t>
      </w:r>
      <w:r>
        <w:rPr>
          <w:rFonts w:asciiTheme="minorEastAsia" w:hAnsiTheme="minorEastAsia" w:cstheme="minorEastAsia" w:hint="eastAsia"/>
          <w:sz w:val="24"/>
        </w:rPr>
        <w:t>1</w:t>
      </w:r>
      <w:r>
        <w:rPr>
          <w:rFonts w:asciiTheme="minorEastAsia" w:hAnsiTheme="minorEastAsia" w:cstheme="minorEastAsia" w:hint="eastAsia"/>
          <w:sz w:val="24"/>
        </w:rPr>
        <w:t>米（含所有配件）；</w:t>
      </w:r>
    </w:p>
    <w:p w:rsidR="00D16321" w:rsidRDefault="0092608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）窗帘安装五金及配件；</w:t>
      </w:r>
    </w:p>
    <w:p w:rsidR="00D16321" w:rsidRDefault="00D16321">
      <w:pPr>
        <w:spacing w:line="360" w:lineRule="auto"/>
        <w:rPr>
          <w:rFonts w:ascii="宋体" w:eastAsia="宋体" w:hAnsi="宋体" w:cs="Times New Roman"/>
          <w:bCs/>
          <w:color w:val="000000"/>
          <w:sz w:val="24"/>
        </w:rPr>
      </w:pPr>
    </w:p>
    <w:p w:rsidR="00D16321" w:rsidRDefault="00D16321">
      <w:pPr>
        <w:sectPr w:rsidR="00D16321">
          <w:pgSz w:w="11906" w:h="16838"/>
          <w:pgMar w:top="1440" w:right="1800" w:bottom="1440" w:left="1800" w:header="851" w:footer="992" w:gutter="0"/>
          <w:cols w:space="425"/>
          <w:docGrid w:type="lines" w:linePitch="312"/>
        </w:sectPr>
      </w:pPr>
    </w:p>
    <w:p w:rsidR="00D16321" w:rsidRDefault="00926089" w:rsidP="006E27FD">
      <w:pPr>
        <w:snapToGrid w:val="0"/>
        <w:spacing w:line="360" w:lineRule="auto"/>
        <w:ind w:rightChars="-167" w:right="-351"/>
        <w:rPr>
          <w:rFonts w:ascii="宋体" w:eastAsia="宋体" w:hAnsi="Times New Roman" w:cs="Times New Roman"/>
          <w:b/>
          <w:color w:val="000000"/>
          <w:sz w:val="36"/>
          <w:szCs w:val="36"/>
        </w:rPr>
      </w:pPr>
      <w:r>
        <w:rPr>
          <w:rFonts w:ascii="宋体" w:eastAsia="宋体" w:hAnsi="宋体" w:cs="Times New Roman" w:hint="eastAsia"/>
          <w:bCs/>
          <w:color w:val="000000"/>
          <w:sz w:val="24"/>
        </w:rPr>
        <w:lastRenderedPageBreak/>
        <w:t>附件</w:t>
      </w:r>
      <w:r>
        <w:rPr>
          <w:rFonts w:ascii="宋体" w:eastAsia="宋体" w:hAnsi="宋体" w:cs="Times New Roman" w:hint="eastAsia"/>
          <w:bCs/>
          <w:color w:val="000000"/>
          <w:sz w:val="24"/>
        </w:rPr>
        <w:t>1</w:t>
      </w:r>
      <w:r>
        <w:rPr>
          <w:rFonts w:ascii="宋体" w:eastAsia="宋体" w:hAnsi="宋体" w:cs="Times New Roman" w:hint="eastAsia"/>
          <w:bCs/>
          <w:color w:val="000000"/>
          <w:sz w:val="24"/>
        </w:rPr>
        <w:t>：</w:t>
      </w:r>
      <w:r>
        <w:rPr>
          <w:rFonts w:ascii="宋体" w:eastAsia="宋体" w:hAnsi="宋体" w:cs="Times New Roman" w:hint="eastAsia"/>
          <w:b/>
          <w:color w:val="000000"/>
          <w:sz w:val="36"/>
          <w:szCs w:val="36"/>
        </w:rPr>
        <w:t xml:space="preserve">                        </w:t>
      </w:r>
      <w:r>
        <w:rPr>
          <w:rFonts w:ascii="宋体" w:eastAsia="宋体" w:hAnsi="宋体" w:cs="Times New Roman" w:hint="eastAsia"/>
          <w:b/>
          <w:color w:val="000000"/>
          <w:sz w:val="36"/>
          <w:szCs w:val="36"/>
        </w:rPr>
        <w:t>投</w:t>
      </w:r>
      <w:r>
        <w:rPr>
          <w:rFonts w:ascii="宋体" w:eastAsia="宋体" w:hAnsi="宋体" w:cs="Times New Roman"/>
          <w:b/>
          <w:color w:val="000000"/>
          <w:sz w:val="36"/>
          <w:szCs w:val="36"/>
        </w:rPr>
        <w:t xml:space="preserve"> </w:t>
      </w:r>
      <w:r>
        <w:rPr>
          <w:rFonts w:ascii="宋体" w:eastAsia="宋体" w:hAnsi="宋体" w:cs="Times New Roman" w:hint="eastAsia"/>
          <w:b/>
          <w:color w:val="000000"/>
          <w:sz w:val="36"/>
          <w:szCs w:val="36"/>
        </w:rPr>
        <w:t>标</w:t>
      </w:r>
      <w:r>
        <w:rPr>
          <w:rFonts w:ascii="宋体" w:eastAsia="宋体" w:hAnsi="宋体" w:cs="Times New Roman"/>
          <w:b/>
          <w:color w:val="000000"/>
          <w:sz w:val="36"/>
          <w:szCs w:val="36"/>
        </w:rPr>
        <w:t xml:space="preserve"> </w:t>
      </w:r>
      <w:r>
        <w:rPr>
          <w:rFonts w:ascii="宋体" w:eastAsia="宋体" w:hAnsi="宋体" w:cs="Times New Roman" w:hint="eastAsia"/>
          <w:b/>
          <w:color w:val="000000"/>
          <w:sz w:val="36"/>
          <w:szCs w:val="36"/>
        </w:rPr>
        <w:t>报</w:t>
      </w:r>
      <w:r>
        <w:rPr>
          <w:rFonts w:ascii="宋体" w:eastAsia="宋体" w:hAnsi="宋体" w:cs="Times New Roman"/>
          <w:b/>
          <w:color w:val="000000"/>
          <w:sz w:val="36"/>
          <w:szCs w:val="36"/>
        </w:rPr>
        <w:t xml:space="preserve"> </w:t>
      </w:r>
      <w:r>
        <w:rPr>
          <w:rFonts w:ascii="宋体" w:eastAsia="宋体" w:hAnsi="宋体" w:cs="Times New Roman" w:hint="eastAsia"/>
          <w:b/>
          <w:color w:val="000000"/>
          <w:sz w:val="36"/>
          <w:szCs w:val="36"/>
        </w:rPr>
        <w:t>价</w:t>
      </w:r>
      <w:r>
        <w:rPr>
          <w:rFonts w:ascii="宋体" w:eastAsia="宋体" w:hAnsi="宋体" w:cs="Times New Roman"/>
          <w:b/>
          <w:color w:val="000000"/>
          <w:sz w:val="36"/>
          <w:szCs w:val="36"/>
        </w:rPr>
        <w:t xml:space="preserve"> </w:t>
      </w:r>
      <w:r>
        <w:rPr>
          <w:rFonts w:ascii="宋体" w:eastAsia="宋体" w:hAnsi="宋体" w:cs="Times New Roman" w:hint="eastAsia"/>
          <w:b/>
          <w:color w:val="000000"/>
          <w:sz w:val="36"/>
          <w:szCs w:val="36"/>
        </w:rPr>
        <w:t>总</w:t>
      </w:r>
      <w:r>
        <w:rPr>
          <w:rFonts w:ascii="宋体" w:eastAsia="宋体" w:hAnsi="宋体" w:cs="Times New Roman"/>
          <w:b/>
          <w:color w:val="000000"/>
          <w:sz w:val="36"/>
          <w:szCs w:val="36"/>
        </w:rPr>
        <w:t xml:space="preserve"> </w:t>
      </w:r>
      <w:r>
        <w:rPr>
          <w:rFonts w:ascii="宋体" w:eastAsia="宋体" w:hAnsi="宋体" w:cs="Times New Roman" w:hint="eastAsia"/>
          <w:b/>
          <w:color w:val="000000"/>
          <w:sz w:val="36"/>
          <w:szCs w:val="36"/>
        </w:rPr>
        <w:t>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138"/>
        <w:gridCol w:w="480"/>
        <w:gridCol w:w="644"/>
        <w:gridCol w:w="2371"/>
        <w:gridCol w:w="1169"/>
        <w:gridCol w:w="1188"/>
        <w:gridCol w:w="683"/>
        <w:gridCol w:w="976"/>
        <w:gridCol w:w="1191"/>
        <w:gridCol w:w="1192"/>
        <w:gridCol w:w="935"/>
        <w:gridCol w:w="1307"/>
      </w:tblGrid>
      <w:tr w:rsidR="00D16321">
        <w:trPr>
          <w:trHeight w:val="624"/>
        </w:trPr>
        <w:tc>
          <w:tcPr>
            <w:tcW w:w="2038" w:type="dxa"/>
            <w:gridSpan w:val="2"/>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 w:val="24"/>
              </w:rPr>
              <w:t>项目名称：</w:t>
            </w:r>
          </w:p>
        </w:tc>
        <w:tc>
          <w:tcPr>
            <w:tcW w:w="4664" w:type="dxa"/>
            <w:gridSpan w:val="4"/>
            <w:vAlign w:val="center"/>
          </w:tcPr>
          <w:p w:rsidR="00D16321" w:rsidRDefault="00D16321">
            <w:pPr>
              <w:spacing w:line="360" w:lineRule="auto"/>
              <w:jc w:val="center"/>
              <w:rPr>
                <w:rFonts w:ascii="宋体" w:eastAsia="宋体" w:hAnsi="Times New Roman" w:cs="Times New Roman"/>
                <w:b/>
                <w:color w:val="000000"/>
                <w:szCs w:val="21"/>
              </w:rPr>
            </w:pPr>
          </w:p>
        </w:tc>
        <w:tc>
          <w:tcPr>
            <w:tcW w:w="2847" w:type="dxa"/>
            <w:gridSpan w:val="3"/>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 w:val="24"/>
              </w:rPr>
              <w:t>项目编号：</w:t>
            </w:r>
          </w:p>
        </w:tc>
        <w:tc>
          <w:tcPr>
            <w:tcW w:w="4625" w:type="dxa"/>
            <w:gridSpan w:val="4"/>
            <w:vAlign w:val="center"/>
          </w:tcPr>
          <w:p w:rsidR="00D16321" w:rsidRDefault="00D16321">
            <w:pPr>
              <w:spacing w:line="360" w:lineRule="auto"/>
              <w:jc w:val="center"/>
              <w:rPr>
                <w:rFonts w:ascii="宋体" w:eastAsia="宋体" w:hAnsi="Times New Roman" w:cs="Times New Roman"/>
                <w:b/>
                <w:color w:val="000000"/>
                <w:szCs w:val="21"/>
              </w:rPr>
            </w:pPr>
          </w:p>
        </w:tc>
      </w:tr>
      <w:tr w:rsidR="00D16321">
        <w:trPr>
          <w:trHeight w:val="624"/>
        </w:trPr>
        <w:tc>
          <w:tcPr>
            <w:tcW w:w="900"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序号</w:t>
            </w:r>
          </w:p>
        </w:tc>
        <w:tc>
          <w:tcPr>
            <w:tcW w:w="2262" w:type="dxa"/>
            <w:gridSpan w:val="3"/>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货物名称</w:t>
            </w:r>
          </w:p>
        </w:tc>
        <w:tc>
          <w:tcPr>
            <w:tcW w:w="2371"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规格型号</w:t>
            </w:r>
          </w:p>
        </w:tc>
        <w:tc>
          <w:tcPr>
            <w:tcW w:w="2357" w:type="dxa"/>
            <w:gridSpan w:val="2"/>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生产厂商</w:t>
            </w:r>
          </w:p>
        </w:tc>
        <w:tc>
          <w:tcPr>
            <w:tcW w:w="683"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数量</w:t>
            </w:r>
          </w:p>
        </w:tc>
        <w:tc>
          <w:tcPr>
            <w:tcW w:w="976"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货币</w:t>
            </w:r>
          </w:p>
        </w:tc>
        <w:tc>
          <w:tcPr>
            <w:tcW w:w="1191"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单价（元）</w:t>
            </w:r>
          </w:p>
        </w:tc>
        <w:tc>
          <w:tcPr>
            <w:tcW w:w="1192"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总价（元）</w:t>
            </w:r>
          </w:p>
        </w:tc>
        <w:tc>
          <w:tcPr>
            <w:tcW w:w="935"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保修期</w:t>
            </w:r>
          </w:p>
        </w:tc>
        <w:tc>
          <w:tcPr>
            <w:tcW w:w="1307" w:type="dxa"/>
            <w:vAlign w:val="center"/>
          </w:tcPr>
          <w:p w:rsidR="00D16321" w:rsidRDefault="00926089">
            <w:pPr>
              <w:spacing w:line="360" w:lineRule="auto"/>
              <w:jc w:val="center"/>
              <w:rPr>
                <w:rFonts w:ascii="宋体" w:eastAsia="宋体" w:hAnsi="Times New Roman" w:cs="Times New Roman"/>
                <w:b/>
                <w:color w:val="000000"/>
                <w:szCs w:val="21"/>
              </w:rPr>
            </w:pPr>
            <w:r>
              <w:rPr>
                <w:rFonts w:ascii="宋体" w:eastAsia="宋体" w:hAnsi="宋体" w:cs="Times New Roman" w:hint="eastAsia"/>
                <w:b/>
                <w:color w:val="000000"/>
                <w:szCs w:val="21"/>
              </w:rPr>
              <w:t>备</w:t>
            </w:r>
            <w:r>
              <w:rPr>
                <w:rFonts w:ascii="宋体" w:eastAsia="宋体" w:hAnsi="宋体" w:cs="Times New Roman"/>
                <w:b/>
                <w:color w:val="000000"/>
                <w:szCs w:val="21"/>
              </w:rPr>
              <w:t xml:space="preserve">  </w:t>
            </w:r>
            <w:r>
              <w:rPr>
                <w:rFonts w:ascii="宋体" w:eastAsia="宋体" w:hAnsi="宋体" w:cs="Times New Roman" w:hint="eastAsia"/>
                <w:b/>
                <w:color w:val="000000"/>
                <w:szCs w:val="21"/>
              </w:rPr>
              <w:t>注</w:t>
            </w: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hRule="exact" w:val="510"/>
        </w:trPr>
        <w:tc>
          <w:tcPr>
            <w:tcW w:w="900" w:type="dxa"/>
          </w:tcPr>
          <w:p w:rsidR="00D16321" w:rsidRDefault="00D16321">
            <w:pPr>
              <w:spacing w:line="360" w:lineRule="auto"/>
              <w:rPr>
                <w:rFonts w:ascii="宋体" w:eastAsia="宋体" w:hAnsi="Times New Roman" w:cs="Times New Roman"/>
                <w:color w:val="000000"/>
                <w:sz w:val="24"/>
              </w:rPr>
            </w:pPr>
          </w:p>
        </w:tc>
        <w:tc>
          <w:tcPr>
            <w:tcW w:w="2262" w:type="dxa"/>
            <w:gridSpan w:val="3"/>
          </w:tcPr>
          <w:p w:rsidR="00D16321" w:rsidRDefault="00D16321">
            <w:pPr>
              <w:spacing w:line="360" w:lineRule="auto"/>
              <w:rPr>
                <w:rFonts w:ascii="宋体" w:eastAsia="宋体" w:hAnsi="Times New Roman" w:cs="Times New Roman"/>
                <w:color w:val="000000"/>
                <w:sz w:val="24"/>
              </w:rPr>
            </w:pPr>
          </w:p>
        </w:tc>
        <w:tc>
          <w:tcPr>
            <w:tcW w:w="2371" w:type="dxa"/>
          </w:tcPr>
          <w:p w:rsidR="00D16321" w:rsidRDefault="00D16321">
            <w:pPr>
              <w:spacing w:line="360" w:lineRule="auto"/>
              <w:rPr>
                <w:rFonts w:ascii="宋体" w:eastAsia="宋体" w:hAnsi="Times New Roman" w:cs="Times New Roman"/>
                <w:color w:val="000000"/>
                <w:sz w:val="24"/>
              </w:rPr>
            </w:pPr>
          </w:p>
        </w:tc>
        <w:tc>
          <w:tcPr>
            <w:tcW w:w="2357" w:type="dxa"/>
            <w:gridSpan w:val="2"/>
          </w:tcPr>
          <w:p w:rsidR="00D16321" w:rsidRDefault="00D16321">
            <w:pPr>
              <w:spacing w:line="360" w:lineRule="auto"/>
              <w:rPr>
                <w:rFonts w:ascii="宋体" w:eastAsia="宋体" w:hAnsi="Times New Roman" w:cs="Times New Roman"/>
                <w:color w:val="000000"/>
                <w:sz w:val="24"/>
              </w:rPr>
            </w:pPr>
          </w:p>
        </w:tc>
        <w:tc>
          <w:tcPr>
            <w:tcW w:w="683" w:type="dxa"/>
          </w:tcPr>
          <w:p w:rsidR="00D16321" w:rsidRDefault="00D16321">
            <w:pPr>
              <w:spacing w:line="360" w:lineRule="auto"/>
              <w:rPr>
                <w:rFonts w:ascii="宋体" w:eastAsia="宋体" w:hAnsi="Times New Roman" w:cs="Times New Roman"/>
                <w:color w:val="000000"/>
                <w:sz w:val="24"/>
              </w:rPr>
            </w:pPr>
          </w:p>
        </w:tc>
        <w:tc>
          <w:tcPr>
            <w:tcW w:w="976" w:type="dxa"/>
          </w:tcPr>
          <w:p w:rsidR="00D16321" w:rsidRDefault="00D16321">
            <w:pPr>
              <w:spacing w:line="360" w:lineRule="auto"/>
              <w:rPr>
                <w:rFonts w:ascii="宋体" w:eastAsia="宋体" w:hAnsi="Times New Roman" w:cs="Times New Roman"/>
                <w:color w:val="000000"/>
                <w:sz w:val="24"/>
              </w:rPr>
            </w:pPr>
          </w:p>
        </w:tc>
        <w:tc>
          <w:tcPr>
            <w:tcW w:w="1191" w:type="dxa"/>
          </w:tcPr>
          <w:p w:rsidR="00D16321" w:rsidRDefault="00D16321">
            <w:pPr>
              <w:spacing w:line="360" w:lineRule="auto"/>
              <w:rPr>
                <w:rFonts w:ascii="宋体" w:eastAsia="宋体" w:hAnsi="Times New Roman" w:cs="Times New Roman"/>
                <w:color w:val="000000"/>
                <w:sz w:val="24"/>
              </w:rPr>
            </w:pPr>
          </w:p>
        </w:tc>
        <w:tc>
          <w:tcPr>
            <w:tcW w:w="1192" w:type="dxa"/>
          </w:tcPr>
          <w:p w:rsidR="00D16321" w:rsidRDefault="00D16321">
            <w:pPr>
              <w:spacing w:line="360" w:lineRule="auto"/>
              <w:rPr>
                <w:rFonts w:ascii="宋体" w:eastAsia="宋体" w:hAnsi="Times New Roman" w:cs="Times New Roman"/>
                <w:color w:val="000000"/>
                <w:sz w:val="24"/>
              </w:rPr>
            </w:pPr>
          </w:p>
        </w:tc>
        <w:tc>
          <w:tcPr>
            <w:tcW w:w="935" w:type="dxa"/>
          </w:tcPr>
          <w:p w:rsidR="00D16321" w:rsidRDefault="00D16321">
            <w:pPr>
              <w:spacing w:line="360" w:lineRule="auto"/>
              <w:rPr>
                <w:rFonts w:ascii="宋体" w:eastAsia="宋体" w:hAnsi="Times New Roman" w:cs="Times New Roman"/>
                <w:color w:val="000000"/>
                <w:sz w:val="24"/>
              </w:rPr>
            </w:pPr>
          </w:p>
        </w:tc>
        <w:tc>
          <w:tcPr>
            <w:tcW w:w="1307" w:type="dxa"/>
          </w:tcPr>
          <w:p w:rsidR="00D16321" w:rsidRDefault="00D16321">
            <w:pPr>
              <w:spacing w:line="360" w:lineRule="auto"/>
              <w:rPr>
                <w:rFonts w:ascii="宋体" w:eastAsia="宋体" w:hAnsi="Times New Roman" w:cs="Times New Roman"/>
                <w:color w:val="000000"/>
                <w:sz w:val="24"/>
              </w:rPr>
            </w:pPr>
          </w:p>
        </w:tc>
      </w:tr>
      <w:tr w:rsidR="00D16321">
        <w:trPr>
          <w:trHeight w:val="624"/>
        </w:trPr>
        <w:tc>
          <w:tcPr>
            <w:tcW w:w="2518" w:type="dxa"/>
            <w:gridSpan w:val="3"/>
            <w:vAlign w:val="center"/>
          </w:tcPr>
          <w:p w:rsidR="00D16321" w:rsidRDefault="00926089">
            <w:pPr>
              <w:spacing w:line="360" w:lineRule="auto"/>
              <w:jc w:val="center"/>
              <w:rPr>
                <w:rFonts w:ascii="宋体" w:eastAsia="宋体" w:hAnsi="Times New Roman" w:cs="Times New Roman"/>
                <w:b/>
                <w:color w:val="000000"/>
                <w:sz w:val="24"/>
              </w:rPr>
            </w:pPr>
            <w:r>
              <w:rPr>
                <w:rFonts w:ascii="宋体" w:eastAsia="宋体" w:hAnsi="宋体" w:cs="Times New Roman" w:hint="eastAsia"/>
                <w:b/>
                <w:color w:val="000000"/>
                <w:sz w:val="24"/>
              </w:rPr>
              <w:t>投标人名称：（公章）</w:t>
            </w:r>
          </w:p>
        </w:tc>
        <w:tc>
          <w:tcPr>
            <w:tcW w:w="3015" w:type="dxa"/>
            <w:gridSpan w:val="2"/>
            <w:vAlign w:val="center"/>
          </w:tcPr>
          <w:p w:rsidR="00D16321" w:rsidRDefault="00D16321">
            <w:pPr>
              <w:spacing w:line="360" w:lineRule="auto"/>
              <w:jc w:val="center"/>
              <w:rPr>
                <w:rFonts w:ascii="宋体" w:eastAsia="宋体" w:hAnsi="Times New Roman" w:cs="Times New Roman"/>
                <w:b/>
                <w:color w:val="000000"/>
                <w:sz w:val="24"/>
              </w:rPr>
            </w:pPr>
          </w:p>
        </w:tc>
        <w:tc>
          <w:tcPr>
            <w:tcW w:w="2357" w:type="dxa"/>
            <w:gridSpan w:val="2"/>
            <w:vAlign w:val="center"/>
          </w:tcPr>
          <w:p w:rsidR="00D16321" w:rsidRDefault="00926089">
            <w:pPr>
              <w:spacing w:line="360" w:lineRule="auto"/>
              <w:jc w:val="center"/>
              <w:rPr>
                <w:rFonts w:ascii="宋体" w:eastAsia="宋体" w:hAnsi="Times New Roman" w:cs="Times New Roman"/>
                <w:b/>
                <w:color w:val="000000"/>
                <w:sz w:val="24"/>
              </w:rPr>
            </w:pPr>
            <w:r>
              <w:rPr>
                <w:rFonts w:ascii="宋体" w:eastAsia="宋体" w:hAnsi="宋体" w:cs="Times New Roman" w:hint="eastAsia"/>
                <w:b/>
                <w:color w:val="000000"/>
                <w:sz w:val="24"/>
              </w:rPr>
              <w:t>授权代表（签名）：</w:t>
            </w:r>
          </w:p>
        </w:tc>
        <w:tc>
          <w:tcPr>
            <w:tcW w:w="2850" w:type="dxa"/>
            <w:gridSpan w:val="3"/>
            <w:vAlign w:val="center"/>
          </w:tcPr>
          <w:p w:rsidR="00D16321" w:rsidRDefault="00D16321">
            <w:pPr>
              <w:spacing w:line="360" w:lineRule="auto"/>
              <w:jc w:val="center"/>
              <w:rPr>
                <w:rFonts w:ascii="宋体" w:eastAsia="宋体" w:hAnsi="Times New Roman" w:cs="Times New Roman"/>
                <w:b/>
                <w:color w:val="000000"/>
                <w:sz w:val="24"/>
              </w:rPr>
            </w:pPr>
          </w:p>
        </w:tc>
        <w:tc>
          <w:tcPr>
            <w:tcW w:w="1192" w:type="dxa"/>
            <w:vAlign w:val="center"/>
          </w:tcPr>
          <w:p w:rsidR="00D16321" w:rsidRDefault="00926089">
            <w:pPr>
              <w:spacing w:line="360" w:lineRule="auto"/>
              <w:jc w:val="center"/>
              <w:rPr>
                <w:rFonts w:ascii="宋体" w:eastAsia="宋体" w:hAnsi="Times New Roman" w:cs="Times New Roman"/>
                <w:b/>
                <w:color w:val="000000"/>
                <w:sz w:val="24"/>
              </w:rPr>
            </w:pPr>
            <w:r>
              <w:rPr>
                <w:rFonts w:ascii="宋体" w:eastAsia="宋体" w:hAnsi="宋体" w:cs="Times New Roman" w:hint="eastAsia"/>
                <w:b/>
                <w:color w:val="000000"/>
                <w:sz w:val="24"/>
              </w:rPr>
              <w:t>日期：</w:t>
            </w:r>
          </w:p>
        </w:tc>
        <w:tc>
          <w:tcPr>
            <w:tcW w:w="2242" w:type="dxa"/>
            <w:gridSpan w:val="2"/>
            <w:vAlign w:val="center"/>
          </w:tcPr>
          <w:p w:rsidR="00D16321" w:rsidRDefault="00D16321">
            <w:pPr>
              <w:spacing w:line="360" w:lineRule="auto"/>
              <w:jc w:val="center"/>
              <w:rPr>
                <w:rFonts w:ascii="宋体" w:eastAsia="宋体" w:hAnsi="Times New Roman" w:cs="Times New Roman"/>
                <w:b/>
                <w:color w:val="000000"/>
                <w:sz w:val="24"/>
              </w:rPr>
            </w:pPr>
          </w:p>
        </w:tc>
      </w:tr>
    </w:tbl>
    <w:p w:rsidR="00D16321" w:rsidRDefault="00D16321">
      <w:pPr>
        <w:spacing w:line="360" w:lineRule="auto"/>
        <w:rPr>
          <w:rFonts w:ascii="宋体" w:eastAsia="宋体" w:hAnsi="宋体" w:cs="Times New Roman"/>
          <w:color w:val="000000"/>
          <w:spacing w:val="4"/>
          <w:sz w:val="24"/>
        </w:rPr>
        <w:sectPr w:rsidR="00D16321">
          <w:footerReference w:type="default" r:id="rId8"/>
          <w:pgSz w:w="16838" w:h="11906" w:orient="landscape"/>
          <w:pgMar w:top="1644" w:right="1440" w:bottom="1644" w:left="1440" w:header="851" w:footer="992" w:gutter="0"/>
          <w:cols w:space="425"/>
          <w:docGrid w:type="linesAndChars" w:linePitch="312"/>
        </w:sectPr>
      </w:pPr>
    </w:p>
    <w:p w:rsidR="00D16321" w:rsidRDefault="00926089">
      <w:pPr>
        <w:spacing w:line="360" w:lineRule="auto"/>
        <w:rPr>
          <w:rFonts w:ascii="宋体" w:eastAsia="宋体" w:hAnsi="Times New Roman" w:cs="Times New Roman"/>
          <w:color w:val="000000"/>
          <w:spacing w:val="4"/>
          <w:sz w:val="24"/>
        </w:rPr>
      </w:pPr>
      <w:r>
        <w:rPr>
          <w:rFonts w:ascii="宋体" w:eastAsia="宋体" w:hAnsi="宋体" w:cs="Times New Roman" w:hint="eastAsia"/>
          <w:color w:val="000000"/>
          <w:spacing w:val="4"/>
          <w:sz w:val="24"/>
        </w:rPr>
        <w:lastRenderedPageBreak/>
        <w:t>附件</w:t>
      </w:r>
      <w:r>
        <w:rPr>
          <w:rFonts w:ascii="宋体" w:eastAsia="宋体" w:hAnsi="宋体" w:cs="Times New Roman" w:hint="eastAsia"/>
          <w:color w:val="000000"/>
          <w:spacing w:val="4"/>
          <w:sz w:val="24"/>
        </w:rPr>
        <w:t>2</w:t>
      </w:r>
    </w:p>
    <w:p w:rsidR="00D16321" w:rsidRDefault="00926089" w:rsidP="006E27FD">
      <w:pPr>
        <w:spacing w:beforeLines="100" w:afterLines="150"/>
        <w:jc w:val="center"/>
        <w:rPr>
          <w:rFonts w:ascii="Times New Roman" w:eastAsia="宋体" w:hAnsi="Times New Roman" w:cs="Times New Roman"/>
          <w:color w:val="000000"/>
          <w:sz w:val="28"/>
          <w:szCs w:val="28"/>
        </w:rPr>
      </w:pPr>
      <w:r>
        <w:rPr>
          <w:rFonts w:ascii="Times New Roman" w:eastAsia="宋体" w:hAnsi="Times New Roman" w:cs="Times New Roman" w:hint="eastAsia"/>
          <w:b/>
          <w:color w:val="000000"/>
          <w:sz w:val="44"/>
          <w:szCs w:val="44"/>
        </w:rPr>
        <w:t>报名投标确认函</w:t>
      </w:r>
    </w:p>
    <w:p w:rsidR="00D16321" w:rsidRDefault="00926089">
      <w:pPr>
        <w:spacing w:line="480" w:lineRule="auto"/>
        <w:rPr>
          <w:rFonts w:ascii="宋体" w:eastAsia="宋体" w:hAnsi="Times New Roman" w:cs="宋体"/>
          <w:color w:val="000000"/>
          <w:kern w:val="0"/>
          <w:sz w:val="28"/>
          <w:szCs w:val="28"/>
        </w:rPr>
      </w:pPr>
      <w:r>
        <w:rPr>
          <w:rFonts w:ascii="Times New Roman" w:eastAsia="宋体" w:hAnsi="Times New Roman" w:cs="Times New Roman" w:hint="eastAsia"/>
          <w:color w:val="000000"/>
          <w:sz w:val="24"/>
        </w:rPr>
        <w:t>启东校区建设指挥部</w:t>
      </w:r>
      <w:r>
        <w:rPr>
          <w:rFonts w:ascii="宋体" w:eastAsia="宋体" w:hAnsi="宋体" w:cs="宋体" w:hint="eastAsia"/>
          <w:color w:val="000000"/>
          <w:kern w:val="0"/>
          <w:sz w:val="28"/>
          <w:szCs w:val="28"/>
        </w:rPr>
        <w:t>：</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我单位自愿参与贵校</w:t>
      </w:r>
      <w:r>
        <w:rPr>
          <w:rFonts w:ascii="宋体" w:eastAsia="宋体" w:hAnsi="宋体" w:cs="宋体" w:hint="eastAsia"/>
          <w:color w:val="000000"/>
          <w:kern w:val="0"/>
          <w:sz w:val="28"/>
          <w:szCs w:val="28"/>
          <w:u w:val="single"/>
        </w:rPr>
        <w:t>（项目名称及编号）</w:t>
      </w:r>
      <w:r>
        <w:rPr>
          <w:rFonts w:ascii="宋体" w:eastAsia="宋体" w:hAnsi="宋体" w:cs="宋体" w:hint="eastAsia"/>
          <w:color w:val="000000"/>
          <w:kern w:val="0"/>
          <w:sz w:val="28"/>
          <w:szCs w:val="28"/>
        </w:rPr>
        <w:t>项目的投标，现发确认函并做出以下承诺：</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1</w:t>
      </w:r>
      <w:r>
        <w:rPr>
          <w:rFonts w:ascii="宋体" w:eastAsia="宋体" w:hAnsi="宋体" w:cs="宋体" w:hint="eastAsia"/>
          <w:color w:val="000000"/>
          <w:kern w:val="0"/>
          <w:sz w:val="28"/>
          <w:szCs w:val="28"/>
        </w:rPr>
        <w:t>、我单位完全符合采购公告中的投标人资质要求；</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2</w:t>
      </w:r>
      <w:r>
        <w:rPr>
          <w:rFonts w:ascii="宋体" w:eastAsia="宋体" w:hAnsi="宋体" w:cs="宋体" w:hint="eastAsia"/>
          <w:color w:val="000000"/>
          <w:kern w:val="0"/>
          <w:sz w:val="28"/>
          <w:szCs w:val="28"/>
        </w:rPr>
        <w:t>、我单位已按照采购文件要求缴纳投标保证金并会准时参加本次采购的投标；</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3</w:t>
      </w:r>
      <w:r>
        <w:rPr>
          <w:rFonts w:ascii="宋体" w:eastAsia="宋体" w:hAnsi="宋体" w:cs="宋体" w:hint="eastAsia"/>
          <w:color w:val="000000"/>
          <w:kern w:val="0"/>
          <w:sz w:val="28"/>
          <w:szCs w:val="28"/>
        </w:rPr>
        <w:t>、我单位在投标过程中会严格遵守国家法律法规以及贵校相关管理规定；</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color w:val="000000"/>
          <w:kern w:val="0"/>
          <w:sz w:val="28"/>
          <w:szCs w:val="28"/>
        </w:rPr>
        <w:t>4</w:t>
      </w:r>
      <w:r>
        <w:rPr>
          <w:rFonts w:ascii="宋体" w:eastAsia="宋体" w:hAnsi="宋体" w:cs="宋体" w:hint="eastAsia"/>
          <w:color w:val="000000"/>
          <w:kern w:val="0"/>
          <w:sz w:val="28"/>
          <w:szCs w:val="28"/>
        </w:rPr>
        <w:t>、我单位与本项目相关负责人之间均不存在可能影响公正性的任何利害关系。</w:t>
      </w:r>
    </w:p>
    <w:p w:rsidR="00D16321" w:rsidRDefault="00926089">
      <w:pPr>
        <w:widowControl/>
        <w:wordWrap w:val="0"/>
        <w:snapToGrid w:val="0"/>
        <w:spacing w:before="90" w:after="90" w:line="360" w:lineRule="auto"/>
        <w:ind w:firstLine="60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如我单位提供虚假信息或未履行以上承诺，贵校可全额没收我单位缴纳的投标保证金（作为预定的损害赔偿而非罚款）。</w:t>
      </w:r>
    </w:p>
    <w:p w:rsidR="00D16321" w:rsidRDefault="00D16321">
      <w:pPr>
        <w:widowControl/>
        <w:wordWrap w:val="0"/>
        <w:snapToGrid w:val="0"/>
        <w:spacing w:before="90" w:after="90" w:line="360" w:lineRule="auto"/>
        <w:ind w:firstLine="600"/>
        <w:jc w:val="left"/>
        <w:rPr>
          <w:rFonts w:ascii="宋体" w:eastAsia="宋体" w:hAnsi="Times New Roman" w:cs="宋体"/>
          <w:color w:val="000000"/>
          <w:kern w:val="0"/>
          <w:sz w:val="28"/>
          <w:szCs w:val="28"/>
        </w:rPr>
      </w:pPr>
    </w:p>
    <w:p w:rsidR="00D16321" w:rsidRDefault="00926089">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投标人名称：（公章）</w:t>
      </w:r>
    </w:p>
    <w:p w:rsidR="00D16321" w:rsidRDefault="00926089">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u w:val="single"/>
        </w:rPr>
      </w:pPr>
      <w:r>
        <w:rPr>
          <w:rFonts w:ascii="宋体" w:eastAsia="宋体" w:hAnsi="宋体" w:cs="宋体" w:hint="eastAsia"/>
          <w:color w:val="000000"/>
          <w:kern w:val="0"/>
          <w:sz w:val="28"/>
          <w:szCs w:val="28"/>
        </w:rPr>
        <w:t>法定代表人（授权代表）：</w:t>
      </w:r>
    </w:p>
    <w:p w:rsidR="00D16321" w:rsidRDefault="00926089">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联系电话（手机）：</w:t>
      </w:r>
    </w:p>
    <w:p w:rsidR="00D16321" w:rsidRDefault="00926089">
      <w:pPr>
        <w:widowControl/>
        <w:wordWrap w:val="0"/>
        <w:snapToGrid w:val="0"/>
        <w:spacing w:before="90" w:after="90" w:line="360" w:lineRule="auto"/>
        <w:ind w:firstLineChars="1200" w:firstLine="3360"/>
        <w:jc w:val="left"/>
        <w:rPr>
          <w:rFonts w:ascii="宋体" w:eastAsia="宋体" w:hAnsi="Times New Roman" w:cs="宋体"/>
          <w:color w:val="000000"/>
          <w:kern w:val="0"/>
          <w:sz w:val="28"/>
          <w:szCs w:val="28"/>
        </w:rPr>
      </w:pPr>
      <w:r>
        <w:rPr>
          <w:rFonts w:ascii="宋体" w:eastAsia="宋体" w:hAnsi="宋体" w:cs="宋体" w:hint="eastAsia"/>
          <w:color w:val="000000"/>
          <w:kern w:val="0"/>
          <w:sz w:val="28"/>
          <w:szCs w:val="28"/>
        </w:rPr>
        <w:t>日期：年月日</w:t>
      </w:r>
    </w:p>
    <w:p w:rsidR="00D16321" w:rsidRDefault="00D16321">
      <w:pPr>
        <w:rPr>
          <w:rFonts w:ascii="宋体" w:eastAsia="宋体" w:hAnsi="Times New Roman" w:cs="宋体"/>
          <w:color w:val="000000"/>
          <w:kern w:val="0"/>
          <w:sz w:val="28"/>
          <w:szCs w:val="28"/>
        </w:rPr>
      </w:pPr>
    </w:p>
    <w:p w:rsidR="00D16321" w:rsidRDefault="00926089">
      <w:pPr>
        <w:rPr>
          <w:rFonts w:ascii="宋体" w:eastAsia="宋体" w:hAnsi="宋体" w:cs="宋体"/>
          <w:color w:val="000000"/>
          <w:kern w:val="0"/>
          <w:sz w:val="28"/>
          <w:szCs w:val="28"/>
        </w:rPr>
      </w:pPr>
      <w:r>
        <w:rPr>
          <w:rFonts w:ascii="宋体" w:eastAsia="宋体" w:hAnsi="宋体" w:cs="宋体" w:hint="eastAsia"/>
          <w:color w:val="000000"/>
          <w:kern w:val="0"/>
          <w:sz w:val="28"/>
          <w:szCs w:val="28"/>
        </w:rPr>
        <w:t>注：本报名投标确认函不需装入投标文件中。</w:t>
      </w:r>
    </w:p>
    <w:p w:rsidR="00D16321" w:rsidRDefault="00926089">
      <w:p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附件</w:t>
      </w:r>
      <w:r>
        <w:rPr>
          <w:rFonts w:ascii="宋体" w:eastAsia="宋体" w:hAnsi="宋体" w:cs="宋体" w:hint="eastAsia"/>
          <w:color w:val="000000"/>
          <w:kern w:val="0"/>
          <w:sz w:val="28"/>
          <w:szCs w:val="28"/>
        </w:rPr>
        <w:t>3</w:t>
      </w:r>
    </w:p>
    <w:p w:rsidR="00D16321" w:rsidRDefault="00926089">
      <w:pPr>
        <w:jc w:val="center"/>
        <w:rPr>
          <w:rFonts w:ascii="宋体" w:eastAsia="宋体" w:hAnsi="宋体" w:cs="宋体"/>
          <w:color w:val="000000"/>
          <w:kern w:val="0"/>
          <w:sz w:val="28"/>
          <w:szCs w:val="28"/>
        </w:rPr>
      </w:pPr>
      <w:r>
        <w:rPr>
          <w:rFonts w:ascii="仿宋_GB2312" w:eastAsia="仿宋_GB2312" w:hAnsi="宋体" w:cs="仿宋_GB2312"/>
          <w:b/>
          <w:color w:val="000000"/>
          <w:kern w:val="0"/>
          <w:sz w:val="36"/>
          <w:szCs w:val="36"/>
          <w:lang/>
        </w:rPr>
        <w:t>标书费收缴单</w:t>
      </w:r>
    </w:p>
    <w:tbl>
      <w:tblPr>
        <w:tblW w:w="8790" w:type="dxa"/>
        <w:tblLayout w:type="fixed"/>
        <w:tblCellMar>
          <w:left w:w="0" w:type="dxa"/>
          <w:right w:w="0" w:type="dxa"/>
        </w:tblCellMar>
        <w:tblLook w:val="04A0"/>
      </w:tblPr>
      <w:tblGrid>
        <w:gridCol w:w="3605"/>
        <w:gridCol w:w="101"/>
        <w:gridCol w:w="2778"/>
        <w:gridCol w:w="101"/>
        <w:gridCol w:w="2105"/>
        <w:gridCol w:w="100"/>
      </w:tblGrid>
      <w:tr w:rsidR="00D16321">
        <w:trPr>
          <w:trHeight w:hRule="exact" w:val="284"/>
        </w:trPr>
        <w:tc>
          <w:tcPr>
            <w:tcW w:w="8790" w:type="dxa"/>
            <w:gridSpan w:val="6"/>
            <w:tcBorders>
              <w:top w:val="nil"/>
              <w:left w:val="nil"/>
              <w:bottom w:val="nil"/>
              <w:right w:val="nil"/>
            </w:tcBorders>
            <w:shd w:val="clear" w:color="auto" w:fill="auto"/>
            <w:noWrap/>
            <w:tcMar>
              <w:top w:w="15" w:type="dxa"/>
              <w:left w:w="15" w:type="dxa"/>
              <w:right w:w="15" w:type="dxa"/>
            </w:tcMar>
            <w:vAlign w:val="center"/>
          </w:tcPr>
          <w:p w:rsidR="00D16321" w:rsidRDefault="00D16321">
            <w:pPr>
              <w:widowControl/>
              <w:jc w:val="center"/>
              <w:textAlignment w:val="center"/>
              <w:rPr>
                <w:rFonts w:ascii="仿宋_GB2312" w:eastAsia="仿宋_GB2312" w:hAnsi="宋体" w:cs="仿宋_GB2312"/>
                <w:b/>
                <w:color w:val="000000"/>
                <w:kern w:val="0"/>
                <w:sz w:val="24"/>
                <w:lang/>
              </w:rPr>
            </w:pPr>
          </w:p>
          <w:p w:rsidR="00D16321" w:rsidRDefault="00D16321">
            <w:pPr>
              <w:widowControl/>
              <w:jc w:val="center"/>
              <w:textAlignment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招标项目：</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jc w:val="center"/>
              <w:rPr>
                <w:rFonts w:ascii="仿宋_GB2312" w:eastAsia="宋体" w:hAnsi="宋体" w:cs="仿宋_GB2312"/>
                <w:b/>
                <w:color w:val="000000"/>
                <w:sz w:val="24"/>
              </w:rPr>
            </w:pPr>
            <w:r>
              <w:rPr>
                <w:rFonts w:ascii="Times New Roman" w:eastAsia="宋体" w:hAnsi="Times New Roman" w:cs="Times New Roman" w:hint="eastAsia"/>
                <w:b/>
              </w:rPr>
              <w:t>启东校区学生公寓窗帘</w:t>
            </w: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6321" w:rsidRDefault="00926089">
            <w:pPr>
              <w:widowControl/>
              <w:jc w:val="center"/>
              <w:textAlignment w:val="top"/>
              <w:rPr>
                <w:rFonts w:ascii="仿宋_GB2312" w:eastAsia="仿宋_GB2312" w:hAnsi="宋体" w:cs="仿宋_GB2312"/>
                <w:b/>
                <w:color w:val="000000"/>
                <w:sz w:val="24"/>
              </w:rPr>
            </w:pPr>
            <w:r>
              <w:rPr>
                <w:rFonts w:ascii="仿宋_GB2312" w:eastAsia="仿宋_GB2312" w:hAnsi="宋体" w:cs="仿宋_GB2312"/>
                <w:b/>
                <w:color w:val="000000"/>
                <w:kern w:val="0"/>
                <w:sz w:val="24"/>
                <w:lang/>
              </w:rPr>
              <w:t>投标单位：</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标书金额：</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元</w:t>
            </w:r>
            <w:r>
              <w:rPr>
                <w:rFonts w:ascii="仿宋_GB2312" w:eastAsia="仿宋_GB2312" w:hAnsi="宋体" w:cs="仿宋_GB2312"/>
                <w:b/>
                <w:color w:val="000000"/>
                <w:kern w:val="0"/>
                <w:sz w:val="24"/>
                <w:lang/>
              </w:rPr>
              <w:t>/</w:t>
            </w:r>
            <w:r>
              <w:rPr>
                <w:rFonts w:ascii="仿宋_GB2312" w:eastAsia="仿宋_GB2312" w:hAnsi="宋体" w:cs="仿宋_GB2312"/>
                <w:b/>
                <w:color w:val="000000"/>
                <w:kern w:val="0"/>
                <w:sz w:val="24"/>
                <w:lang/>
              </w:rPr>
              <w:t>份</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收缴账号：</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南通大学标书收缴与使用（</w:t>
            </w:r>
            <w:r>
              <w:rPr>
                <w:rFonts w:ascii="仿宋_GB2312" w:eastAsia="仿宋_GB2312" w:hAnsi="宋体" w:cs="仿宋_GB2312"/>
                <w:b/>
                <w:color w:val="000000"/>
                <w:kern w:val="0"/>
                <w:sz w:val="24"/>
                <w:lang/>
              </w:rPr>
              <w:t>21011802</w:t>
            </w:r>
            <w:r>
              <w:rPr>
                <w:rFonts w:ascii="仿宋_GB2312" w:eastAsia="仿宋_GB2312" w:hAnsi="宋体" w:cs="仿宋_GB2312"/>
                <w:b/>
                <w:color w:val="000000"/>
                <w:kern w:val="0"/>
                <w:sz w:val="24"/>
                <w:lang/>
              </w:rPr>
              <w:t>）</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缴费地点：</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南通大学逸夫楼六号楼一楼财务报销大厅</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454"/>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招标归口管理部门：</w:t>
            </w:r>
          </w:p>
        </w:tc>
        <w:tc>
          <w:tcPr>
            <w:tcW w:w="518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kern w:val="0"/>
                <w:sz w:val="24"/>
                <w:lang/>
              </w:rPr>
            </w:pPr>
            <w:r>
              <w:rPr>
                <w:rFonts w:ascii="仿宋_GB2312" w:eastAsia="仿宋_GB2312" w:hAnsi="宋体" w:cs="仿宋_GB2312"/>
                <w:b/>
                <w:color w:val="000000"/>
                <w:kern w:val="0"/>
                <w:sz w:val="24"/>
                <w:lang/>
              </w:rPr>
              <w:t>南通大学招投标管理办公室</w:t>
            </w:r>
          </w:p>
          <w:p w:rsidR="00D16321" w:rsidRDefault="00D16321">
            <w:pPr>
              <w:widowControl/>
              <w:jc w:val="center"/>
              <w:textAlignment w:val="center"/>
              <w:rPr>
                <w:rFonts w:ascii="仿宋_GB2312" w:eastAsia="仿宋_GB2312" w:hAnsi="宋体" w:cs="仿宋_GB2312"/>
                <w:b/>
                <w:color w:val="000000"/>
                <w:kern w:val="0"/>
                <w:sz w:val="24"/>
                <w:lang/>
              </w:rPr>
            </w:pPr>
          </w:p>
          <w:p w:rsidR="00D16321" w:rsidRDefault="00D16321">
            <w:pPr>
              <w:widowControl/>
              <w:jc w:val="center"/>
              <w:textAlignment w:val="center"/>
              <w:rPr>
                <w:rFonts w:ascii="仿宋_GB2312" w:eastAsia="仿宋_GB2312" w:hAnsi="宋体" w:cs="仿宋_GB2312"/>
                <w:b/>
                <w:color w:val="000000"/>
                <w:sz w:val="24"/>
              </w:rPr>
            </w:pPr>
          </w:p>
        </w:tc>
      </w:tr>
      <w:tr w:rsidR="00D16321">
        <w:trPr>
          <w:trHeight w:hRule="exact" w:val="284"/>
        </w:trPr>
        <w:tc>
          <w:tcPr>
            <w:tcW w:w="3605" w:type="dxa"/>
            <w:tcBorders>
              <w:top w:val="nil"/>
              <w:left w:val="nil"/>
              <w:bottom w:val="nil"/>
              <w:right w:val="nil"/>
            </w:tcBorders>
            <w:shd w:val="clear" w:color="auto" w:fill="auto"/>
            <w:noWrap/>
            <w:tcMar>
              <w:top w:w="15" w:type="dxa"/>
              <w:left w:w="15" w:type="dxa"/>
              <w:right w:w="15" w:type="dxa"/>
            </w:tcMar>
            <w:vAlign w:val="center"/>
          </w:tcPr>
          <w:p w:rsidR="00D16321" w:rsidRDefault="00D16321">
            <w:pPr>
              <w:rPr>
                <w:rFonts w:ascii="仿宋_GB2312" w:eastAsia="仿宋_GB2312" w:hAnsi="宋体" w:cs="仿宋_GB2312"/>
                <w:color w:val="000000"/>
                <w:sz w:val="24"/>
              </w:rPr>
            </w:pPr>
          </w:p>
        </w:tc>
        <w:tc>
          <w:tcPr>
            <w:tcW w:w="101" w:type="dxa"/>
            <w:tcBorders>
              <w:top w:val="nil"/>
              <w:left w:val="nil"/>
              <w:bottom w:val="nil"/>
              <w:right w:val="nil"/>
            </w:tcBorders>
            <w:shd w:val="clear" w:color="auto" w:fill="auto"/>
            <w:noWrap/>
            <w:tcMar>
              <w:top w:w="15" w:type="dxa"/>
              <w:left w:w="15" w:type="dxa"/>
              <w:right w:w="15" w:type="dxa"/>
            </w:tcMar>
            <w:vAlign w:val="center"/>
          </w:tcPr>
          <w:p w:rsidR="00D16321" w:rsidRDefault="00D16321">
            <w:pPr>
              <w:rPr>
                <w:rFonts w:ascii="仿宋_GB2312" w:eastAsia="仿宋_GB2312" w:hAnsi="宋体" w:cs="仿宋_GB2312"/>
                <w:color w:val="000000"/>
                <w:sz w:val="24"/>
              </w:rPr>
            </w:pPr>
          </w:p>
        </w:tc>
        <w:tc>
          <w:tcPr>
            <w:tcW w:w="2778" w:type="dxa"/>
            <w:tcBorders>
              <w:top w:val="nil"/>
              <w:left w:val="nil"/>
              <w:bottom w:val="nil"/>
              <w:right w:val="nil"/>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经办人：</w:t>
            </w:r>
          </w:p>
        </w:tc>
        <w:tc>
          <w:tcPr>
            <w:tcW w:w="101" w:type="dxa"/>
            <w:tcBorders>
              <w:top w:val="nil"/>
              <w:left w:val="nil"/>
              <w:bottom w:val="nil"/>
              <w:right w:val="nil"/>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2105" w:type="dxa"/>
            <w:tcBorders>
              <w:top w:val="nil"/>
              <w:left w:val="nil"/>
              <w:bottom w:val="nil"/>
              <w:right w:val="nil"/>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日期：</w:t>
            </w:r>
          </w:p>
        </w:tc>
        <w:tc>
          <w:tcPr>
            <w:tcW w:w="100" w:type="dxa"/>
            <w:tcBorders>
              <w:top w:val="nil"/>
              <w:left w:val="nil"/>
              <w:bottom w:val="nil"/>
              <w:right w:val="nil"/>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bl>
    <w:p w:rsidR="00D16321" w:rsidRDefault="00D16321">
      <w:pPr>
        <w:rPr>
          <w:rFonts w:ascii="仿宋_GB2312" w:eastAsia="仿宋_GB2312" w:hAnsi="宋体" w:cs="仿宋_GB2312"/>
          <w:color w:val="000000"/>
          <w:kern w:val="0"/>
          <w:sz w:val="24"/>
          <w:lang/>
        </w:rPr>
      </w:pPr>
    </w:p>
    <w:p w:rsidR="00D16321" w:rsidRDefault="00926089">
      <w:pP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本表一式两份（一份交财务处，一份交招投标管理办公室）</w:t>
      </w:r>
    </w:p>
    <w:p w:rsidR="00D16321" w:rsidRDefault="00D16321">
      <w:pPr>
        <w:rPr>
          <w:rFonts w:ascii="仿宋_GB2312" w:eastAsia="仿宋_GB2312" w:hAnsi="宋体" w:cs="仿宋_GB2312"/>
          <w:b/>
          <w:color w:val="000000"/>
          <w:kern w:val="0"/>
          <w:sz w:val="36"/>
          <w:szCs w:val="36"/>
          <w:lang/>
        </w:rPr>
      </w:pPr>
    </w:p>
    <w:p w:rsidR="00D16321" w:rsidRDefault="00926089">
      <w:pPr>
        <w:jc w:val="center"/>
        <w:rPr>
          <w:rFonts w:ascii="宋体" w:eastAsia="宋体" w:hAnsi="宋体" w:cs="宋体"/>
          <w:color w:val="000000"/>
          <w:kern w:val="0"/>
          <w:sz w:val="28"/>
          <w:szCs w:val="28"/>
        </w:rPr>
      </w:pPr>
      <w:r>
        <w:rPr>
          <w:rFonts w:ascii="仿宋_GB2312" w:eastAsia="仿宋_GB2312" w:hAnsi="宋体" w:cs="仿宋_GB2312"/>
          <w:b/>
          <w:color w:val="000000"/>
          <w:kern w:val="0"/>
          <w:sz w:val="36"/>
          <w:szCs w:val="36"/>
          <w:lang/>
        </w:rPr>
        <w:t>标书费收缴单</w:t>
      </w:r>
    </w:p>
    <w:tbl>
      <w:tblPr>
        <w:tblW w:w="8790" w:type="dxa"/>
        <w:tblLayout w:type="fixed"/>
        <w:tblCellMar>
          <w:left w:w="0" w:type="dxa"/>
          <w:right w:w="0" w:type="dxa"/>
        </w:tblCellMar>
        <w:tblLook w:val="04A0"/>
      </w:tblPr>
      <w:tblGrid>
        <w:gridCol w:w="3605"/>
        <w:gridCol w:w="101"/>
        <w:gridCol w:w="2778"/>
        <w:gridCol w:w="101"/>
        <w:gridCol w:w="2105"/>
        <w:gridCol w:w="100"/>
      </w:tblGrid>
      <w:tr w:rsidR="00D16321">
        <w:trPr>
          <w:trHeight w:hRule="exact" w:val="284"/>
        </w:trPr>
        <w:tc>
          <w:tcPr>
            <w:tcW w:w="8790" w:type="dxa"/>
            <w:gridSpan w:val="6"/>
            <w:tcBorders>
              <w:top w:val="nil"/>
              <w:left w:val="nil"/>
              <w:bottom w:val="nil"/>
              <w:right w:val="nil"/>
            </w:tcBorders>
            <w:shd w:val="clear" w:color="auto" w:fill="auto"/>
            <w:noWrap/>
            <w:tcMar>
              <w:top w:w="15" w:type="dxa"/>
              <w:left w:w="15" w:type="dxa"/>
              <w:right w:w="15" w:type="dxa"/>
            </w:tcMar>
            <w:vAlign w:val="center"/>
          </w:tcPr>
          <w:p w:rsidR="00D16321" w:rsidRDefault="00D16321">
            <w:pPr>
              <w:widowControl/>
              <w:jc w:val="center"/>
              <w:textAlignment w:val="center"/>
              <w:rPr>
                <w:rFonts w:ascii="仿宋_GB2312" w:eastAsia="仿宋_GB2312" w:hAnsi="宋体" w:cs="仿宋_GB2312"/>
                <w:b/>
                <w:color w:val="000000"/>
                <w:kern w:val="0"/>
                <w:sz w:val="24"/>
                <w:lang/>
              </w:rPr>
            </w:pPr>
          </w:p>
          <w:p w:rsidR="00D16321" w:rsidRDefault="00D16321">
            <w:pPr>
              <w:widowControl/>
              <w:jc w:val="center"/>
              <w:textAlignment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招标项目：</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jc w:val="center"/>
              <w:rPr>
                <w:rFonts w:ascii="仿宋_GB2312" w:eastAsia="宋体" w:hAnsi="宋体" w:cs="仿宋_GB2312"/>
                <w:b/>
                <w:color w:val="000000"/>
                <w:sz w:val="24"/>
              </w:rPr>
            </w:pPr>
            <w:r>
              <w:rPr>
                <w:rFonts w:ascii="Times New Roman" w:eastAsia="宋体" w:hAnsi="Times New Roman" w:cs="Times New Roman" w:hint="eastAsia"/>
                <w:b/>
              </w:rPr>
              <w:t>启东校区学生公寓窗帘</w:t>
            </w: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6321" w:rsidRDefault="00926089">
            <w:pPr>
              <w:widowControl/>
              <w:jc w:val="center"/>
              <w:textAlignment w:val="top"/>
              <w:rPr>
                <w:rFonts w:ascii="仿宋_GB2312" w:eastAsia="仿宋_GB2312" w:hAnsi="宋体" w:cs="仿宋_GB2312"/>
                <w:b/>
                <w:color w:val="000000"/>
                <w:sz w:val="24"/>
              </w:rPr>
            </w:pPr>
            <w:r>
              <w:rPr>
                <w:rFonts w:ascii="仿宋_GB2312" w:eastAsia="仿宋_GB2312" w:hAnsi="宋体" w:cs="仿宋_GB2312"/>
                <w:b/>
                <w:color w:val="000000"/>
                <w:kern w:val="0"/>
                <w:sz w:val="24"/>
                <w:lang/>
              </w:rPr>
              <w:t>投标单位：</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val="62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标书金额：</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元</w:t>
            </w:r>
            <w:r>
              <w:rPr>
                <w:rFonts w:ascii="仿宋_GB2312" w:eastAsia="仿宋_GB2312" w:hAnsi="宋体" w:cs="仿宋_GB2312"/>
                <w:b/>
                <w:color w:val="000000"/>
                <w:kern w:val="0"/>
                <w:sz w:val="24"/>
                <w:lang/>
              </w:rPr>
              <w:t>/</w:t>
            </w:r>
            <w:r>
              <w:rPr>
                <w:rFonts w:ascii="仿宋_GB2312" w:eastAsia="仿宋_GB2312" w:hAnsi="宋体" w:cs="仿宋_GB2312"/>
                <w:b/>
                <w:color w:val="000000"/>
                <w:kern w:val="0"/>
                <w:sz w:val="24"/>
                <w:lang/>
              </w:rPr>
              <w:t>份</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收缴账号：</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南通大学标书收缴与使用（</w:t>
            </w:r>
            <w:r>
              <w:rPr>
                <w:rFonts w:ascii="仿宋_GB2312" w:eastAsia="仿宋_GB2312" w:hAnsi="宋体" w:cs="仿宋_GB2312"/>
                <w:b/>
                <w:color w:val="000000"/>
                <w:kern w:val="0"/>
                <w:sz w:val="24"/>
                <w:lang/>
              </w:rPr>
              <w:t>21011802</w:t>
            </w:r>
            <w:r>
              <w:rPr>
                <w:rFonts w:ascii="仿宋_GB2312" w:eastAsia="仿宋_GB2312" w:hAnsi="宋体" w:cs="仿宋_GB2312"/>
                <w:b/>
                <w:color w:val="000000"/>
                <w:kern w:val="0"/>
                <w:sz w:val="24"/>
                <w:lang/>
              </w:rPr>
              <w:t>）</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284"/>
        </w:trPr>
        <w:tc>
          <w:tcPr>
            <w:tcW w:w="36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缴费地点：</w:t>
            </w:r>
          </w:p>
        </w:tc>
        <w:tc>
          <w:tcPr>
            <w:tcW w:w="518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南通大学逸夫楼六号楼一楼财务报销大厅</w:t>
            </w:r>
          </w:p>
        </w:tc>
      </w:tr>
      <w:tr w:rsidR="00D16321">
        <w:trPr>
          <w:trHeight w:hRule="exact" w:val="284"/>
        </w:trPr>
        <w:tc>
          <w:tcPr>
            <w:tcW w:w="36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5185"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r w:rsidR="00D16321">
        <w:trPr>
          <w:trHeight w:hRule="exact" w:val="454"/>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招标归口管理部门：</w:t>
            </w:r>
          </w:p>
        </w:tc>
        <w:tc>
          <w:tcPr>
            <w:tcW w:w="518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kern w:val="0"/>
                <w:sz w:val="24"/>
                <w:lang/>
              </w:rPr>
            </w:pPr>
            <w:r>
              <w:rPr>
                <w:rFonts w:ascii="仿宋_GB2312" w:eastAsia="仿宋_GB2312" w:hAnsi="宋体" w:cs="仿宋_GB2312"/>
                <w:b/>
                <w:color w:val="000000"/>
                <w:kern w:val="0"/>
                <w:sz w:val="24"/>
                <w:lang/>
              </w:rPr>
              <w:t>南通大学招投标管理办公室</w:t>
            </w:r>
          </w:p>
          <w:p w:rsidR="00D16321" w:rsidRDefault="00D16321">
            <w:pPr>
              <w:widowControl/>
              <w:jc w:val="center"/>
              <w:textAlignment w:val="center"/>
              <w:rPr>
                <w:rFonts w:ascii="仿宋_GB2312" w:eastAsia="仿宋_GB2312" w:hAnsi="宋体" w:cs="仿宋_GB2312"/>
                <w:b/>
                <w:color w:val="000000"/>
                <w:kern w:val="0"/>
                <w:sz w:val="24"/>
                <w:lang/>
              </w:rPr>
            </w:pPr>
          </w:p>
          <w:p w:rsidR="00D16321" w:rsidRDefault="00D16321">
            <w:pPr>
              <w:widowControl/>
              <w:jc w:val="center"/>
              <w:textAlignment w:val="center"/>
              <w:rPr>
                <w:rFonts w:ascii="仿宋_GB2312" w:eastAsia="仿宋_GB2312" w:hAnsi="宋体" w:cs="仿宋_GB2312"/>
                <w:b/>
                <w:color w:val="000000"/>
                <w:sz w:val="24"/>
              </w:rPr>
            </w:pPr>
          </w:p>
        </w:tc>
      </w:tr>
      <w:tr w:rsidR="00D16321">
        <w:trPr>
          <w:trHeight w:hRule="exact" w:val="284"/>
        </w:trPr>
        <w:tc>
          <w:tcPr>
            <w:tcW w:w="3605" w:type="dxa"/>
            <w:tcBorders>
              <w:top w:val="nil"/>
              <w:left w:val="nil"/>
              <w:bottom w:val="nil"/>
              <w:right w:val="nil"/>
            </w:tcBorders>
            <w:shd w:val="clear" w:color="auto" w:fill="auto"/>
            <w:noWrap/>
            <w:tcMar>
              <w:top w:w="15" w:type="dxa"/>
              <w:left w:w="15" w:type="dxa"/>
              <w:right w:w="15" w:type="dxa"/>
            </w:tcMar>
            <w:vAlign w:val="center"/>
          </w:tcPr>
          <w:p w:rsidR="00D16321" w:rsidRDefault="00D16321">
            <w:pPr>
              <w:rPr>
                <w:rFonts w:ascii="仿宋_GB2312" w:eastAsia="仿宋_GB2312" w:hAnsi="宋体" w:cs="仿宋_GB2312"/>
                <w:color w:val="000000"/>
                <w:sz w:val="24"/>
              </w:rPr>
            </w:pPr>
          </w:p>
          <w:p w:rsidR="00D16321" w:rsidRDefault="00D16321">
            <w:pPr>
              <w:rPr>
                <w:rFonts w:ascii="仿宋_GB2312" w:eastAsia="仿宋_GB2312" w:hAnsi="宋体" w:cs="仿宋_GB2312"/>
                <w:color w:val="000000"/>
                <w:sz w:val="24"/>
              </w:rPr>
            </w:pPr>
          </w:p>
          <w:p w:rsidR="00D16321" w:rsidRDefault="00D16321">
            <w:pPr>
              <w:rPr>
                <w:rFonts w:ascii="仿宋_GB2312" w:eastAsia="仿宋_GB2312" w:hAnsi="宋体" w:cs="仿宋_GB2312"/>
                <w:color w:val="000000"/>
                <w:sz w:val="24"/>
              </w:rPr>
            </w:pPr>
          </w:p>
        </w:tc>
        <w:tc>
          <w:tcPr>
            <w:tcW w:w="101" w:type="dxa"/>
            <w:tcBorders>
              <w:top w:val="nil"/>
              <w:left w:val="nil"/>
              <w:bottom w:val="nil"/>
              <w:right w:val="nil"/>
            </w:tcBorders>
            <w:shd w:val="clear" w:color="auto" w:fill="auto"/>
            <w:noWrap/>
            <w:tcMar>
              <w:top w:w="15" w:type="dxa"/>
              <w:left w:w="15" w:type="dxa"/>
              <w:right w:w="15" w:type="dxa"/>
            </w:tcMar>
            <w:vAlign w:val="center"/>
          </w:tcPr>
          <w:p w:rsidR="00D16321" w:rsidRDefault="00D16321">
            <w:pPr>
              <w:rPr>
                <w:rFonts w:ascii="仿宋_GB2312" w:eastAsia="仿宋_GB2312" w:hAnsi="宋体" w:cs="仿宋_GB2312"/>
                <w:color w:val="000000"/>
                <w:sz w:val="24"/>
              </w:rPr>
            </w:pPr>
          </w:p>
        </w:tc>
        <w:tc>
          <w:tcPr>
            <w:tcW w:w="2778" w:type="dxa"/>
            <w:tcBorders>
              <w:top w:val="nil"/>
              <w:left w:val="nil"/>
              <w:bottom w:val="nil"/>
              <w:right w:val="nil"/>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经办人：</w:t>
            </w:r>
          </w:p>
        </w:tc>
        <w:tc>
          <w:tcPr>
            <w:tcW w:w="101" w:type="dxa"/>
            <w:tcBorders>
              <w:top w:val="nil"/>
              <w:left w:val="nil"/>
              <w:bottom w:val="nil"/>
              <w:right w:val="nil"/>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c>
          <w:tcPr>
            <w:tcW w:w="2105" w:type="dxa"/>
            <w:tcBorders>
              <w:top w:val="nil"/>
              <w:left w:val="nil"/>
              <w:bottom w:val="nil"/>
              <w:right w:val="nil"/>
            </w:tcBorders>
            <w:shd w:val="clear" w:color="auto" w:fill="auto"/>
            <w:noWrap/>
            <w:tcMar>
              <w:top w:w="15" w:type="dxa"/>
              <w:left w:w="15" w:type="dxa"/>
              <w:right w:w="15" w:type="dxa"/>
            </w:tcMar>
            <w:vAlign w:val="center"/>
          </w:tcPr>
          <w:p w:rsidR="00D16321" w:rsidRDefault="00926089">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日期：</w:t>
            </w:r>
          </w:p>
        </w:tc>
        <w:tc>
          <w:tcPr>
            <w:tcW w:w="100" w:type="dxa"/>
            <w:tcBorders>
              <w:top w:val="nil"/>
              <w:left w:val="nil"/>
              <w:bottom w:val="nil"/>
              <w:right w:val="nil"/>
            </w:tcBorders>
            <w:shd w:val="clear" w:color="auto" w:fill="auto"/>
            <w:noWrap/>
            <w:tcMar>
              <w:top w:w="15" w:type="dxa"/>
              <w:left w:w="15" w:type="dxa"/>
              <w:right w:w="15" w:type="dxa"/>
            </w:tcMar>
            <w:vAlign w:val="center"/>
          </w:tcPr>
          <w:p w:rsidR="00D16321" w:rsidRDefault="00D16321">
            <w:pPr>
              <w:jc w:val="center"/>
              <w:rPr>
                <w:rFonts w:ascii="仿宋_GB2312" w:eastAsia="仿宋_GB2312" w:hAnsi="宋体" w:cs="仿宋_GB2312"/>
                <w:b/>
                <w:color w:val="000000"/>
                <w:sz w:val="24"/>
              </w:rPr>
            </w:pPr>
          </w:p>
        </w:tc>
      </w:tr>
    </w:tbl>
    <w:p w:rsidR="00D16321" w:rsidRDefault="00D16321">
      <w:pPr>
        <w:rPr>
          <w:rFonts w:ascii="仿宋_GB2312" w:eastAsia="仿宋_GB2312" w:hAnsi="宋体" w:cs="仿宋_GB2312"/>
          <w:color w:val="000000"/>
          <w:kern w:val="0"/>
          <w:sz w:val="24"/>
          <w:lang/>
        </w:rPr>
      </w:pPr>
    </w:p>
    <w:p w:rsidR="00D16321" w:rsidRDefault="00926089">
      <w:pPr>
        <w:rPr>
          <w:rFonts w:ascii="宋体" w:eastAsia="宋体" w:hAnsi="宋体" w:cs="宋体"/>
          <w:color w:val="000000"/>
          <w:kern w:val="0"/>
          <w:sz w:val="28"/>
          <w:szCs w:val="28"/>
        </w:rPr>
      </w:pPr>
      <w:r>
        <w:rPr>
          <w:rFonts w:ascii="仿宋_GB2312" w:eastAsia="仿宋_GB2312" w:hAnsi="宋体" w:cs="仿宋_GB2312" w:hint="eastAsia"/>
          <w:color w:val="000000"/>
          <w:kern w:val="0"/>
          <w:sz w:val="24"/>
          <w:lang/>
        </w:rPr>
        <w:t>本表一式两份（一份交财务处，一份交招投标管理办公室）</w:t>
      </w:r>
    </w:p>
    <w:p w:rsidR="00D16321" w:rsidRDefault="00D16321"/>
    <w:sectPr w:rsidR="00D16321" w:rsidSect="00D16321">
      <w:pgSz w:w="11906" w:h="16838"/>
      <w:pgMar w:top="1440" w:right="1644" w:bottom="1440" w:left="164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89" w:rsidRDefault="00926089" w:rsidP="00D16321">
      <w:r>
        <w:separator/>
      </w:r>
    </w:p>
  </w:endnote>
  <w:endnote w:type="continuationSeparator" w:id="0">
    <w:p w:rsidR="00926089" w:rsidRDefault="00926089" w:rsidP="00D1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21" w:rsidRDefault="00D16321">
    <w:pPr>
      <w:framePr w:wrap="around" w:vAnchor="text" w:hAnchor="margin" w:xAlign="center" w:y="1"/>
      <w:tabs>
        <w:tab w:val="center" w:pos="4153"/>
        <w:tab w:val="right" w:pos="8306"/>
      </w:tabs>
      <w:snapToGrid w:val="0"/>
      <w:jc w:val="left"/>
      <w:rPr>
        <w:rFonts w:ascii="Times New Roman" w:eastAsia="宋体" w:hAnsi="Times New Roman" w:cs="Times New Roman"/>
        <w:sz w:val="18"/>
        <w:szCs w:val="20"/>
      </w:rPr>
    </w:pPr>
    <w:r>
      <w:rPr>
        <w:rFonts w:ascii="Times New Roman" w:eastAsia="宋体" w:hAnsi="Times New Roman" w:cs="Times New Roman"/>
        <w:sz w:val="18"/>
        <w:szCs w:val="20"/>
      </w:rPr>
      <w:fldChar w:fldCharType="begin"/>
    </w:r>
    <w:r w:rsidR="00926089">
      <w:rPr>
        <w:rFonts w:ascii="Times New Roman" w:eastAsia="宋体" w:hAnsi="Times New Roman" w:cs="Times New Roman"/>
        <w:sz w:val="18"/>
        <w:szCs w:val="20"/>
      </w:rPr>
      <w:instrText xml:space="preserve">PAGE  </w:instrText>
    </w:r>
    <w:r>
      <w:rPr>
        <w:rFonts w:ascii="Times New Roman" w:eastAsia="宋体" w:hAnsi="Times New Roman" w:cs="Times New Roman"/>
        <w:sz w:val="18"/>
        <w:szCs w:val="20"/>
      </w:rPr>
      <w:fldChar w:fldCharType="separate"/>
    </w:r>
    <w:r w:rsidR="006E27FD">
      <w:rPr>
        <w:rFonts w:ascii="Times New Roman" w:eastAsia="宋体" w:hAnsi="Times New Roman" w:cs="Times New Roman"/>
        <w:noProof/>
        <w:sz w:val="18"/>
        <w:szCs w:val="20"/>
      </w:rPr>
      <w:t>7</w:t>
    </w:r>
    <w:r>
      <w:rPr>
        <w:rFonts w:ascii="Times New Roman" w:eastAsia="宋体" w:hAnsi="Times New Roman" w:cs="Times New Roman"/>
        <w:sz w:val="18"/>
        <w:szCs w:val="20"/>
      </w:rPr>
      <w:fldChar w:fldCharType="end"/>
    </w:r>
  </w:p>
  <w:p w:rsidR="00D16321" w:rsidRDefault="00D16321">
    <w:pPr>
      <w:tabs>
        <w:tab w:val="center" w:pos="4153"/>
        <w:tab w:val="right" w:pos="8306"/>
      </w:tabs>
      <w:snapToGrid w:val="0"/>
      <w:jc w:val="left"/>
      <w:rPr>
        <w:rFonts w:ascii="Times New Roman" w:eastAsia="宋体" w:hAnsi="Times New Roman" w:cs="Times New Roman"/>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89" w:rsidRDefault="00926089" w:rsidP="00D16321">
      <w:r>
        <w:separator/>
      </w:r>
    </w:p>
  </w:footnote>
  <w:footnote w:type="continuationSeparator" w:id="0">
    <w:p w:rsidR="00926089" w:rsidRDefault="00926089" w:rsidP="00D16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CAA3"/>
    <w:multiLevelType w:val="singleLevel"/>
    <w:tmpl w:val="71ADCAA3"/>
    <w:lvl w:ilvl="0">
      <w:start w:val="1"/>
      <w:numFmt w:val="chineseCounting"/>
      <w:suff w:val="nothing"/>
      <w:lvlText w:val="%1、"/>
      <w:lvlJc w:val="left"/>
      <w:rPr>
        <w:rFonts w:hint="eastAsia"/>
      </w:rPr>
    </w:lvl>
  </w:abstractNum>
  <w:abstractNum w:abstractNumId="1">
    <w:nsid w:val="7FF24B23"/>
    <w:multiLevelType w:val="singleLevel"/>
    <w:tmpl w:val="7FF24B2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321"/>
    <w:rsid w:val="006E27FD"/>
    <w:rsid w:val="00926089"/>
    <w:rsid w:val="00D16321"/>
    <w:rsid w:val="054322C3"/>
    <w:rsid w:val="18F430D0"/>
    <w:rsid w:val="554646EA"/>
    <w:rsid w:val="5F2C0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3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1632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xdwang</dc:creator>
  <cp:lastModifiedBy>Administrator</cp:lastModifiedBy>
  <cp:revision>2</cp:revision>
  <dcterms:created xsi:type="dcterms:W3CDTF">2014-10-29T12:08:00Z</dcterms:created>
  <dcterms:modified xsi:type="dcterms:W3CDTF">2019-08-01T13:31:00Z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